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45FD" w14:textId="77777777" w:rsidR="00571B09" w:rsidRPr="00C30106" w:rsidRDefault="00C30106" w:rsidP="00C30106">
      <w:pPr>
        <w:jc w:val="center"/>
        <w:rPr>
          <w:b/>
        </w:rPr>
      </w:pPr>
      <w:r w:rsidRPr="00C30106">
        <w:rPr>
          <w:b/>
        </w:rPr>
        <w:t>UNIVERSITY ON</w:t>
      </w:r>
      <w:r>
        <w:rPr>
          <w:b/>
        </w:rPr>
        <w:t>-</w:t>
      </w:r>
      <w:r w:rsidRPr="00C30106">
        <w:rPr>
          <w:b/>
        </w:rPr>
        <w:t>LINE APPLICATION</w:t>
      </w:r>
      <w:r w:rsidR="00E308BA">
        <w:rPr>
          <w:b/>
        </w:rPr>
        <w:t xml:space="preserve"> INSTRUCTIONS</w:t>
      </w:r>
    </w:p>
    <w:p w14:paraId="484DECA7" w14:textId="77777777" w:rsidR="00C30106" w:rsidRDefault="00514806" w:rsidP="00C30106">
      <w:pPr>
        <w:jc w:val="center"/>
      </w:pPr>
      <w:r>
        <w:rPr>
          <w:b/>
        </w:rPr>
        <w:t>For September 2</w:t>
      </w:r>
      <w:r w:rsidR="000F37DE">
        <w:rPr>
          <w:b/>
        </w:rPr>
        <w:t>02</w:t>
      </w:r>
      <w:r w:rsidR="001859FA">
        <w:rPr>
          <w:b/>
        </w:rPr>
        <w:t>1</w:t>
      </w:r>
    </w:p>
    <w:p w14:paraId="707C9250" w14:textId="77777777" w:rsidR="00C30106" w:rsidRDefault="00C30106" w:rsidP="00C30106">
      <w:pPr>
        <w:jc w:val="center"/>
      </w:pPr>
    </w:p>
    <w:p w14:paraId="76060A7C" w14:textId="77777777" w:rsidR="00B6015E" w:rsidRPr="00A62AF9" w:rsidRDefault="000D7B4E" w:rsidP="00D57CA9">
      <w:pPr>
        <w:ind w:left="1440" w:hanging="1440"/>
        <w:rPr>
          <w:rFonts w:ascii="Times New (W1)" w:hAnsi="Times New (W1)"/>
          <w:sz w:val="22"/>
          <w:szCs w:val="22"/>
          <w:u w:color="0000FF"/>
        </w:rPr>
      </w:pPr>
      <w:r w:rsidRPr="00A62AF9">
        <w:rPr>
          <w:b/>
          <w:sz w:val="22"/>
          <w:szCs w:val="22"/>
        </w:rPr>
        <w:t>Step 1</w:t>
      </w:r>
      <w:r w:rsidR="00C30106" w:rsidRPr="00A62AF9">
        <w:rPr>
          <w:b/>
          <w:sz w:val="22"/>
          <w:szCs w:val="22"/>
        </w:rPr>
        <w:tab/>
      </w:r>
      <w:r w:rsidR="00876779" w:rsidRPr="00A62AF9">
        <w:rPr>
          <w:sz w:val="22"/>
          <w:szCs w:val="22"/>
        </w:rPr>
        <w:t>Go to</w:t>
      </w:r>
      <w:r w:rsidR="007E1EE9" w:rsidRPr="00A62AF9">
        <w:rPr>
          <w:sz w:val="22"/>
          <w:szCs w:val="22"/>
        </w:rPr>
        <w:t xml:space="preserve"> </w:t>
      </w:r>
      <w:hyperlink r:id="rId5" w:history="1">
        <w:r w:rsidR="007E1EE9" w:rsidRPr="00A62AF9">
          <w:rPr>
            <w:rStyle w:val="Hyperlink"/>
            <w:sz w:val="22"/>
            <w:szCs w:val="22"/>
          </w:rPr>
          <w:t>https://www.ouac.on.ca</w:t>
        </w:r>
      </w:hyperlink>
      <w:r w:rsidR="007E1EE9" w:rsidRPr="00A62AF9">
        <w:rPr>
          <w:sz w:val="22"/>
          <w:szCs w:val="22"/>
        </w:rPr>
        <w:t xml:space="preserve">  . T</w:t>
      </w:r>
      <w:r w:rsidR="00B6015E" w:rsidRPr="00A62AF9">
        <w:rPr>
          <w:sz w:val="22"/>
          <w:szCs w:val="22"/>
        </w:rPr>
        <w:t>his is your homepage.</w:t>
      </w:r>
    </w:p>
    <w:p w14:paraId="60CD27F6" w14:textId="77777777" w:rsidR="00C30106" w:rsidRPr="00A62AF9" w:rsidRDefault="00C30106" w:rsidP="007E1EE9">
      <w:pPr>
        <w:ind w:left="1440"/>
        <w:rPr>
          <w:sz w:val="22"/>
          <w:szCs w:val="22"/>
        </w:rPr>
      </w:pPr>
      <w:r w:rsidRPr="00A62AF9">
        <w:rPr>
          <w:sz w:val="22"/>
          <w:szCs w:val="22"/>
        </w:rPr>
        <w:t xml:space="preserve">Now click </w:t>
      </w:r>
      <w:r w:rsidR="00B6015E" w:rsidRPr="00A62AF9">
        <w:rPr>
          <w:sz w:val="22"/>
          <w:szCs w:val="22"/>
        </w:rPr>
        <w:t>on</w:t>
      </w:r>
      <w:r w:rsidR="007E1EE9" w:rsidRPr="00A62AF9">
        <w:rPr>
          <w:sz w:val="22"/>
          <w:szCs w:val="22"/>
        </w:rPr>
        <w:t xml:space="preserve"> the box </w:t>
      </w:r>
      <w:r w:rsidR="007E1EE9" w:rsidRPr="00A62AF9">
        <w:rPr>
          <w:b/>
          <w:sz w:val="22"/>
          <w:szCs w:val="22"/>
        </w:rPr>
        <w:t>Undergrad</w:t>
      </w:r>
      <w:r w:rsidR="00B6015E" w:rsidRPr="00A62AF9">
        <w:rPr>
          <w:b/>
          <w:sz w:val="22"/>
          <w:szCs w:val="22"/>
        </w:rPr>
        <w:t xml:space="preserve"> 10</w:t>
      </w:r>
      <w:r w:rsidR="007E1EE9" w:rsidRPr="00A62AF9">
        <w:rPr>
          <w:b/>
          <w:sz w:val="22"/>
          <w:szCs w:val="22"/>
        </w:rPr>
        <w:t>1: Current Ontario high school     students.</w:t>
      </w:r>
      <w:r w:rsidR="00D113C0" w:rsidRPr="00A62AF9">
        <w:rPr>
          <w:b/>
          <w:sz w:val="22"/>
          <w:szCs w:val="22"/>
        </w:rPr>
        <w:t xml:space="preserve"> </w:t>
      </w:r>
      <w:r w:rsidR="00D113C0" w:rsidRPr="00A62AF9">
        <w:rPr>
          <w:sz w:val="22"/>
          <w:szCs w:val="22"/>
        </w:rPr>
        <w:t>Review the 101 Criteria to ensure that you have all of the general admission requirements to apply to an Ontario university.</w:t>
      </w:r>
      <w:r w:rsidR="00520707" w:rsidRPr="00A62AF9">
        <w:rPr>
          <w:sz w:val="22"/>
          <w:szCs w:val="22"/>
        </w:rPr>
        <w:t xml:space="preserve"> You may also access the online application directly at </w:t>
      </w:r>
      <w:hyperlink r:id="rId6" w:history="1">
        <w:r w:rsidR="00520707" w:rsidRPr="00A62AF9">
          <w:rPr>
            <w:rStyle w:val="Hyperlink"/>
            <w:sz w:val="22"/>
            <w:szCs w:val="22"/>
          </w:rPr>
          <w:t>www.ouac.on.ca/ouac-101</w:t>
        </w:r>
      </w:hyperlink>
      <w:r w:rsidR="00520707" w:rsidRPr="00A62AF9">
        <w:rPr>
          <w:sz w:val="22"/>
          <w:szCs w:val="22"/>
        </w:rPr>
        <w:t xml:space="preserve">. </w:t>
      </w:r>
    </w:p>
    <w:p w14:paraId="3982FE61" w14:textId="77777777" w:rsidR="00C30106" w:rsidRPr="00A62AF9" w:rsidRDefault="00C30106" w:rsidP="00C30106">
      <w:pPr>
        <w:rPr>
          <w:b/>
          <w:sz w:val="22"/>
          <w:szCs w:val="22"/>
        </w:rPr>
      </w:pPr>
    </w:p>
    <w:p w14:paraId="7165AC4C" w14:textId="77777777" w:rsidR="005739A4" w:rsidRPr="00A62AF9" w:rsidRDefault="00C30106" w:rsidP="00FF4DE1">
      <w:pPr>
        <w:ind w:left="1440" w:hanging="1440"/>
        <w:rPr>
          <w:sz w:val="22"/>
          <w:szCs w:val="22"/>
        </w:rPr>
      </w:pPr>
      <w:r w:rsidRPr="00A62AF9">
        <w:rPr>
          <w:b/>
          <w:sz w:val="22"/>
          <w:szCs w:val="22"/>
        </w:rPr>
        <w:t>Step 2</w:t>
      </w:r>
      <w:r w:rsidRPr="00A62AF9">
        <w:rPr>
          <w:b/>
          <w:sz w:val="22"/>
          <w:szCs w:val="22"/>
        </w:rPr>
        <w:tab/>
      </w:r>
      <w:r w:rsidR="007E1EE9" w:rsidRPr="00A62AF9">
        <w:rPr>
          <w:sz w:val="22"/>
          <w:szCs w:val="22"/>
        </w:rPr>
        <w:t xml:space="preserve">When students first log-in they must </w:t>
      </w:r>
      <w:r w:rsidR="007E1EE9" w:rsidRPr="00A62AF9">
        <w:rPr>
          <w:b/>
          <w:sz w:val="22"/>
          <w:szCs w:val="22"/>
        </w:rPr>
        <w:t xml:space="preserve">Create an OUAC profile </w:t>
      </w:r>
      <w:r w:rsidR="005739A4" w:rsidRPr="00A62AF9">
        <w:rPr>
          <w:sz w:val="22"/>
          <w:szCs w:val="22"/>
        </w:rPr>
        <w:t>by creating a username and password that is easy to remember.</w:t>
      </w:r>
      <w:r w:rsidR="00F56E68" w:rsidRPr="00A62AF9">
        <w:rPr>
          <w:sz w:val="22"/>
          <w:szCs w:val="22"/>
        </w:rPr>
        <w:t xml:space="preserve"> You may update username and password at any time under “my OUAC profile”.</w:t>
      </w:r>
    </w:p>
    <w:p w14:paraId="648FD060" w14:textId="77777777" w:rsidR="005739A4" w:rsidRPr="00A62AF9" w:rsidRDefault="005739A4" w:rsidP="00FF4DE1">
      <w:pPr>
        <w:ind w:left="1440" w:hanging="1440"/>
        <w:rPr>
          <w:sz w:val="22"/>
          <w:szCs w:val="22"/>
        </w:rPr>
      </w:pPr>
    </w:p>
    <w:p w14:paraId="7C39DAF2" w14:textId="77777777" w:rsidR="00C30106" w:rsidRPr="00A62AF9" w:rsidRDefault="005739A4" w:rsidP="00FF4DE1">
      <w:pPr>
        <w:ind w:left="1440" w:hanging="1440"/>
        <w:rPr>
          <w:sz w:val="22"/>
          <w:szCs w:val="22"/>
        </w:rPr>
      </w:pPr>
      <w:r w:rsidRPr="00A62AF9">
        <w:rPr>
          <w:b/>
          <w:sz w:val="22"/>
          <w:szCs w:val="22"/>
        </w:rPr>
        <w:t>Step 3</w:t>
      </w:r>
      <w:r w:rsidRPr="00A62AF9">
        <w:rPr>
          <w:sz w:val="22"/>
          <w:szCs w:val="22"/>
        </w:rPr>
        <w:tab/>
        <w:t>On the “Welcome” page you will</w:t>
      </w:r>
      <w:r w:rsidR="00F56E68" w:rsidRPr="00A62AF9">
        <w:rPr>
          <w:sz w:val="22"/>
          <w:szCs w:val="22"/>
        </w:rPr>
        <w:t xml:space="preserve"> click “Continue”</w:t>
      </w:r>
      <w:r w:rsidR="007E1EE9" w:rsidRPr="00A62AF9">
        <w:rPr>
          <w:sz w:val="22"/>
          <w:szCs w:val="22"/>
        </w:rPr>
        <w:t xml:space="preserve"> then </w:t>
      </w:r>
      <w:r w:rsidR="00504EDA" w:rsidRPr="00A62AF9">
        <w:rPr>
          <w:b/>
          <w:sz w:val="22"/>
          <w:szCs w:val="22"/>
        </w:rPr>
        <w:t xml:space="preserve">Log In </w:t>
      </w:r>
      <w:r w:rsidR="00504EDA" w:rsidRPr="00A62AF9">
        <w:rPr>
          <w:sz w:val="22"/>
          <w:szCs w:val="22"/>
        </w:rPr>
        <w:t>u</w:t>
      </w:r>
      <w:r w:rsidR="00504EDA" w:rsidRPr="00A62AF9">
        <w:rPr>
          <w:bCs/>
          <w:sz w:val="22"/>
          <w:szCs w:val="22"/>
        </w:rPr>
        <w:t>sing your Application Access Code Letter</w:t>
      </w:r>
      <w:r w:rsidRPr="00A62AF9">
        <w:rPr>
          <w:bCs/>
          <w:sz w:val="22"/>
          <w:szCs w:val="22"/>
        </w:rPr>
        <w:t xml:space="preserve"> in order to start your application</w:t>
      </w:r>
      <w:r w:rsidR="00504EDA" w:rsidRPr="00A62AF9">
        <w:rPr>
          <w:bCs/>
          <w:sz w:val="22"/>
          <w:szCs w:val="22"/>
        </w:rPr>
        <w:t>.</w:t>
      </w:r>
      <w:r w:rsidR="00FF4DE1" w:rsidRPr="00A62AF9">
        <w:rPr>
          <w:sz w:val="22"/>
          <w:szCs w:val="22"/>
        </w:rPr>
        <w:t xml:space="preserve"> </w:t>
      </w:r>
      <w:r w:rsidR="00A62AF9">
        <w:rPr>
          <w:sz w:val="22"/>
          <w:szCs w:val="22"/>
        </w:rPr>
        <w:t>Type in the information exactly as it is seen on your Access Code Letter.</w:t>
      </w:r>
      <w:r w:rsidR="00FF4DE1" w:rsidRPr="00A62AF9">
        <w:rPr>
          <w:sz w:val="22"/>
          <w:szCs w:val="22"/>
        </w:rPr>
        <w:t xml:space="preserve"> Students should see a </w:t>
      </w:r>
      <w:r w:rsidR="006F3682" w:rsidRPr="00A62AF9">
        <w:rPr>
          <w:sz w:val="22"/>
          <w:szCs w:val="22"/>
        </w:rPr>
        <w:t>G</w:t>
      </w:r>
      <w:r w:rsidR="00FF4DE1" w:rsidRPr="00A62AF9">
        <w:rPr>
          <w:sz w:val="22"/>
          <w:szCs w:val="22"/>
        </w:rPr>
        <w:t xml:space="preserve">uidance </w:t>
      </w:r>
      <w:r w:rsidR="006F3682" w:rsidRPr="00A62AF9">
        <w:rPr>
          <w:sz w:val="22"/>
          <w:szCs w:val="22"/>
        </w:rPr>
        <w:t>C</w:t>
      </w:r>
      <w:r w:rsidR="000D7B4E" w:rsidRPr="00A62AF9">
        <w:rPr>
          <w:sz w:val="22"/>
          <w:szCs w:val="22"/>
        </w:rPr>
        <w:t xml:space="preserve">ounsellor if this </w:t>
      </w:r>
      <w:r w:rsidR="00A62AF9">
        <w:rPr>
          <w:sz w:val="22"/>
          <w:szCs w:val="22"/>
        </w:rPr>
        <w:t xml:space="preserve">letter </w:t>
      </w:r>
      <w:r w:rsidR="000D7B4E" w:rsidRPr="00A62AF9">
        <w:rPr>
          <w:sz w:val="22"/>
          <w:szCs w:val="22"/>
        </w:rPr>
        <w:t>has not</w:t>
      </w:r>
      <w:r w:rsidR="00FF4DE1" w:rsidRPr="00A62AF9">
        <w:rPr>
          <w:sz w:val="22"/>
          <w:szCs w:val="22"/>
        </w:rPr>
        <w:t xml:space="preserve"> been received.</w:t>
      </w:r>
      <w:r w:rsidR="006D2CD4" w:rsidRPr="00A62AF9">
        <w:rPr>
          <w:sz w:val="22"/>
          <w:szCs w:val="22"/>
        </w:rPr>
        <w:t xml:space="preserve"> The system will ask you to change your password.</w:t>
      </w:r>
      <w:r w:rsidR="00F724FF" w:rsidRPr="00A62AF9">
        <w:rPr>
          <w:sz w:val="22"/>
          <w:szCs w:val="22"/>
        </w:rPr>
        <w:t xml:space="preserve"> Use your password instead of your pin the next time you log in.</w:t>
      </w:r>
    </w:p>
    <w:p w14:paraId="52918194" w14:textId="77777777" w:rsidR="00FF4DE1" w:rsidRPr="00A62AF9" w:rsidRDefault="00FF4DE1" w:rsidP="00FF4DE1">
      <w:pPr>
        <w:ind w:left="1440" w:hanging="1440"/>
        <w:rPr>
          <w:sz w:val="22"/>
          <w:szCs w:val="22"/>
        </w:rPr>
      </w:pPr>
    </w:p>
    <w:p w14:paraId="3324FAC9" w14:textId="77777777" w:rsidR="005739A4" w:rsidRPr="00A62AF9" w:rsidRDefault="005739A4" w:rsidP="00504EDA">
      <w:pPr>
        <w:ind w:left="1440" w:hanging="1440"/>
        <w:rPr>
          <w:sz w:val="22"/>
          <w:szCs w:val="22"/>
        </w:rPr>
      </w:pPr>
      <w:r w:rsidRPr="00A62AF9">
        <w:rPr>
          <w:b/>
          <w:sz w:val="22"/>
          <w:szCs w:val="22"/>
        </w:rPr>
        <w:t>Step 4</w:t>
      </w:r>
      <w:r w:rsidR="00FF4DE1" w:rsidRPr="00A62AF9">
        <w:rPr>
          <w:b/>
          <w:sz w:val="22"/>
          <w:szCs w:val="22"/>
        </w:rPr>
        <w:tab/>
      </w:r>
      <w:r w:rsidRPr="00A62AF9">
        <w:rPr>
          <w:sz w:val="22"/>
          <w:szCs w:val="22"/>
        </w:rPr>
        <w:t xml:space="preserve">Work through the main navigation bar as it appears on the left side of the screen throughout </w:t>
      </w:r>
      <w:r w:rsidR="00D113C0" w:rsidRPr="00A62AF9">
        <w:rPr>
          <w:sz w:val="22"/>
          <w:szCs w:val="22"/>
        </w:rPr>
        <w:t>the online application which will guide you</w:t>
      </w:r>
      <w:r w:rsidRPr="00A62AF9">
        <w:rPr>
          <w:sz w:val="22"/>
          <w:szCs w:val="22"/>
        </w:rPr>
        <w:t xml:space="preserve"> through the process</w:t>
      </w:r>
      <w:r w:rsidR="007B4F45" w:rsidRPr="00A62AF9">
        <w:rPr>
          <w:sz w:val="22"/>
          <w:szCs w:val="22"/>
        </w:rPr>
        <w:t>.</w:t>
      </w:r>
    </w:p>
    <w:p w14:paraId="2CB5B9B4" w14:textId="77777777" w:rsidR="005739A4" w:rsidRPr="00A62AF9" w:rsidRDefault="005739A4" w:rsidP="00504EDA">
      <w:pPr>
        <w:ind w:left="1440" w:hanging="1440"/>
        <w:rPr>
          <w:b/>
          <w:sz w:val="22"/>
          <w:szCs w:val="22"/>
        </w:rPr>
      </w:pPr>
    </w:p>
    <w:p w14:paraId="52A1E935" w14:textId="77777777" w:rsidR="005739A4" w:rsidRDefault="005739A4" w:rsidP="00504EDA">
      <w:pPr>
        <w:ind w:left="1440" w:hanging="1440"/>
        <w:rPr>
          <w:sz w:val="22"/>
          <w:szCs w:val="22"/>
        </w:rPr>
      </w:pPr>
      <w:r w:rsidRPr="00A62AF9">
        <w:rPr>
          <w:b/>
          <w:sz w:val="22"/>
          <w:szCs w:val="22"/>
        </w:rPr>
        <w:t>Step 5</w:t>
      </w:r>
      <w:r w:rsidRPr="00A62AF9">
        <w:rPr>
          <w:b/>
          <w:sz w:val="22"/>
          <w:szCs w:val="22"/>
        </w:rPr>
        <w:tab/>
      </w:r>
      <w:r w:rsidRPr="00A62AF9">
        <w:rPr>
          <w:sz w:val="22"/>
          <w:szCs w:val="22"/>
        </w:rPr>
        <w:t xml:space="preserve">Ensure that all information in the “Personal Information” and “Address Information” sections is accurate and complete. Corrections must be made as necessary, and all </w:t>
      </w:r>
      <w:r w:rsidRPr="001859FA">
        <w:rPr>
          <w:b/>
          <w:bCs/>
          <w:sz w:val="22"/>
          <w:szCs w:val="22"/>
        </w:rPr>
        <w:t>legal given names</w:t>
      </w:r>
      <w:r w:rsidRPr="00A62AF9">
        <w:rPr>
          <w:sz w:val="22"/>
          <w:szCs w:val="22"/>
        </w:rPr>
        <w:t xml:space="preserve"> must be provided. Students must enter email addresses correctly, as the OUAC and universities correspond with students via email throughout the application process</w:t>
      </w:r>
      <w:r w:rsidR="007B4F45" w:rsidRPr="00A62AF9">
        <w:rPr>
          <w:sz w:val="22"/>
          <w:szCs w:val="22"/>
        </w:rPr>
        <w:t>.</w:t>
      </w:r>
    </w:p>
    <w:p w14:paraId="287C86A6" w14:textId="77777777" w:rsidR="00A62AF9" w:rsidRDefault="00A62AF9" w:rsidP="00504EDA">
      <w:pPr>
        <w:ind w:left="1440" w:hanging="1440"/>
        <w:rPr>
          <w:sz w:val="22"/>
          <w:szCs w:val="22"/>
        </w:rPr>
      </w:pPr>
    </w:p>
    <w:p w14:paraId="4C465377" w14:textId="77777777" w:rsidR="00A62AF9" w:rsidRPr="00A62AF9" w:rsidRDefault="00A62AF9" w:rsidP="00504EDA">
      <w:pPr>
        <w:ind w:left="1440" w:hanging="1440"/>
        <w:rPr>
          <w:sz w:val="22"/>
          <w:szCs w:val="22"/>
        </w:rPr>
      </w:pPr>
      <w:r>
        <w:rPr>
          <w:sz w:val="22"/>
          <w:szCs w:val="22"/>
        </w:rPr>
        <w:tab/>
        <w:t>You may also view the short Undergraduate Tutorial #1 – “How to Log in to your 101 Application”</w:t>
      </w:r>
    </w:p>
    <w:p w14:paraId="40FCC8CF" w14:textId="77777777" w:rsidR="005739A4" w:rsidRPr="00A62AF9" w:rsidRDefault="005739A4" w:rsidP="00504EDA">
      <w:pPr>
        <w:ind w:left="1440" w:hanging="1440"/>
        <w:rPr>
          <w:b/>
          <w:sz w:val="22"/>
          <w:szCs w:val="22"/>
        </w:rPr>
      </w:pPr>
    </w:p>
    <w:p w14:paraId="3CB0791A" w14:textId="77777777" w:rsidR="00FF4DE1" w:rsidRPr="00A62AF9" w:rsidRDefault="005739A4" w:rsidP="005739A4">
      <w:pPr>
        <w:ind w:left="1440" w:hanging="1440"/>
        <w:rPr>
          <w:sz w:val="22"/>
          <w:szCs w:val="22"/>
        </w:rPr>
      </w:pPr>
      <w:r w:rsidRPr="00A62AF9">
        <w:rPr>
          <w:b/>
          <w:sz w:val="22"/>
          <w:szCs w:val="22"/>
        </w:rPr>
        <w:t>Step 6</w:t>
      </w:r>
      <w:r w:rsidRPr="00A62AF9">
        <w:rPr>
          <w:b/>
          <w:sz w:val="22"/>
          <w:szCs w:val="22"/>
        </w:rPr>
        <w:tab/>
      </w:r>
      <w:r w:rsidR="00FF4DE1" w:rsidRPr="00A62AF9">
        <w:rPr>
          <w:b/>
          <w:sz w:val="22"/>
          <w:szCs w:val="22"/>
        </w:rPr>
        <w:t>Program</w:t>
      </w:r>
      <w:r w:rsidR="00504EDA" w:rsidRPr="00A62AF9">
        <w:rPr>
          <w:b/>
          <w:sz w:val="22"/>
          <w:szCs w:val="22"/>
        </w:rPr>
        <w:t xml:space="preserve"> Choices</w:t>
      </w:r>
      <w:r w:rsidR="00FF4DE1" w:rsidRPr="00A62AF9">
        <w:rPr>
          <w:sz w:val="22"/>
          <w:szCs w:val="22"/>
        </w:rPr>
        <w:t xml:space="preserve"> – </w:t>
      </w:r>
      <w:r w:rsidR="00504EDA" w:rsidRPr="00A62AF9">
        <w:rPr>
          <w:sz w:val="22"/>
          <w:szCs w:val="22"/>
        </w:rPr>
        <w:t xml:space="preserve">Click on this at the top of the page, and then click on </w:t>
      </w:r>
      <w:r w:rsidR="00504EDA" w:rsidRPr="00A62AF9">
        <w:rPr>
          <w:b/>
          <w:sz w:val="22"/>
          <w:szCs w:val="22"/>
        </w:rPr>
        <w:t>Add New Program</w:t>
      </w:r>
      <w:r w:rsidR="00504EDA" w:rsidRPr="00A62AF9">
        <w:rPr>
          <w:sz w:val="22"/>
          <w:szCs w:val="22"/>
        </w:rPr>
        <w:t xml:space="preserve">. </w:t>
      </w:r>
      <w:r w:rsidR="00FF4DE1" w:rsidRPr="00A62AF9">
        <w:rPr>
          <w:sz w:val="22"/>
          <w:szCs w:val="22"/>
        </w:rPr>
        <w:t xml:space="preserve">Although students can search options here, it is highly recommended that the research be already completed and the program codes and other information be written down.  </w:t>
      </w:r>
      <w:r w:rsidRPr="00A62AF9">
        <w:rPr>
          <w:sz w:val="22"/>
          <w:szCs w:val="22"/>
        </w:rPr>
        <w:t>Students can explore pro</w:t>
      </w:r>
      <w:r w:rsidR="007B4F45" w:rsidRPr="00A62AF9">
        <w:rPr>
          <w:sz w:val="22"/>
          <w:szCs w:val="22"/>
        </w:rPr>
        <w:t xml:space="preserve">grams through </w:t>
      </w:r>
      <w:r w:rsidR="000F37DE">
        <w:rPr>
          <w:sz w:val="22"/>
          <w:szCs w:val="22"/>
        </w:rPr>
        <w:t>OU</w:t>
      </w:r>
      <w:r w:rsidR="007B4F45" w:rsidRPr="00A62AF9">
        <w:rPr>
          <w:sz w:val="22"/>
          <w:szCs w:val="22"/>
        </w:rPr>
        <w:t>I</w:t>
      </w:r>
      <w:r w:rsidR="000F37DE">
        <w:rPr>
          <w:sz w:val="22"/>
          <w:szCs w:val="22"/>
        </w:rPr>
        <w:t>nfo</w:t>
      </w:r>
      <w:r w:rsidR="007B4F45" w:rsidRPr="00A62AF9">
        <w:rPr>
          <w:sz w:val="22"/>
          <w:szCs w:val="22"/>
        </w:rPr>
        <w:t>, and then</w:t>
      </w:r>
      <w:r w:rsidR="00F07209" w:rsidRPr="00A62AF9">
        <w:rPr>
          <w:sz w:val="22"/>
          <w:szCs w:val="22"/>
        </w:rPr>
        <w:t xml:space="preserve"> </w:t>
      </w:r>
      <w:r w:rsidR="00FF4DE1" w:rsidRPr="00A62AF9">
        <w:rPr>
          <w:sz w:val="22"/>
          <w:szCs w:val="22"/>
        </w:rPr>
        <w:t xml:space="preserve">select the </w:t>
      </w:r>
      <w:r w:rsidR="00FF4DE1" w:rsidRPr="00A62AF9">
        <w:rPr>
          <w:b/>
          <w:sz w:val="22"/>
          <w:szCs w:val="22"/>
        </w:rPr>
        <w:t>Fast Track Option</w:t>
      </w:r>
      <w:r w:rsidR="00FF4DE1" w:rsidRPr="00A62AF9">
        <w:rPr>
          <w:sz w:val="22"/>
          <w:szCs w:val="22"/>
        </w:rPr>
        <w:t>.</w:t>
      </w:r>
      <w:r w:rsidR="00504EDA" w:rsidRPr="00A62AF9">
        <w:rPr>
          <w:sz w:val="22"/>
          <w:szCs w:val="22"/>
        </w:rPr>
        <w:t xml:space="preserve"> Alternat</w:t>
      </w:r>
      <w:r w:rsidR="005C067E" w:rsidRPr="00A62AF9">
        <w:rPr>
          <w:sz w:val="22"/>
          <w:szCs w:val="22"/>
        </w:rPr>
        <w:t xml:space="preserve">ively, you can find the codes under </w:t>
      </w:r>
      <w:r w:rsidRPr="00A62AF9">
        <w:rPr>
          <w:b/>
          <w:sz w:val="22"/>
          <w:szCs w:val="22"/>
        </w:rPr>
        <w:t xml:space="preserve">browse/search </w:t>
      </w:r>
      <w:r w:rsidR="005C067E" w:rsidRPr="00A62AF9">
        <w:rPr>
          <w:b/>
          <w:sz w:val="22"/>
          <w:szCs w:val="22"/>
        </w:rPr>
        <w:t>options</w:t>
      </w:r>
      <w:r w:rsidR="005C067E" w:rsidRPr="00A62AF9">
        <w:rPr>
          <w:sz w:val="22"/>
          <w:szCs w:val="22"/>
        </w:rPr>
        <w:t xml:space="preserve"> on the application site </w:t>
      </w:r>
      <w:r w:rsidR="00F07209" w:rsidRPr="00A62AF9">
        <w:rPr>
          <w:sz w:val="22"/>
          <w:szCs w:val="22"/>
        </w:rPr>
        <w:t>and</w:t>
      </w:r>
      <w:r w:rsidR="006D2CD4" w:rsidRPr="00A62AF9">
        <w:rPr>
          <w:sz w:val="22"/>
          <w:szCs w:val="22"/>
        </w:rPr>
        <w:t xml:space="preserve"> can then</w:t>
      </w:r>
      <w:r w:rsidR="00F07209" w:rsidRPr="00A62AF9">
        <w:rPr>
          <w:sz w:val="22"/>
          <w:szCs w:val="22"/>
        </w:rPr>
        <w:t xml:space="preserve"> easily add these to your program choices. </w:t>
      </w:r>
    </w:p>
    <w:p w14:paraId="5922B45C" w14:textId="77777777" w:rsidR="00FF4DE1" w:rsidRPr="00A62AF9" w:rsidRDefault="00FF4DE1" w:rsidP="00FF4DE1">
      <w:pPr>
        <w:ind w:left="1440" w:hanging="1440"/>
        <w:rPr>
          <w:sz w:val="22"/>
          <w:szCs w:val="22"/>
        </w:rPr>
      </w:pPr>
    </w:p>
    <w:p w14:paraId="236E0610" w14:textId="77777777" w:rsidR="00FF4DE1" w:rsidRPr="00A62AF9" w:rsidRDefault="00F07209" w:rsidP="00FF4DE1">
      <w:pPr>
        <w:ind w:left="1440" w:hanging="1440"/>
        <w:rPr>
          <w:b/>
          <w:sz w:val="22"/>
          <w:szCs w:val="22"/>
        </w:rPr>
      </w:pPr>
      <w:r w:rsidRPr="00A62AF9">
        <w:rPr>
          <w:sz w:val="22"/>
          <w:szCs w:val="22"/>
        </w:rPr>
        <w:tab/>
        <w:t>If using</w:t>
      </w:r>
      <w:r w:rsidR="00FF4DE1" w:rsidRPr="00A62AF9">
        <w:rPr>
          <w:sz w:val="22"/>
          <w:szCs w:val="22"/>
        </w:rPr>
        <w:t xml:space="preserve"> the Fast Track </w:t>
      </w:r>
      <w:r w:rsidRPr="00A62AF9">
        <w:rPr>
          <w:sz w:val="22"/>
          <w:szCs w:val="22"/>
        </w:rPr>
        <w:t>option</w:t>
      </w:r>
      <w:r w:rsidR="00FF4DE1" w:rsidRPr="00A62AF9">
        <w:rPr>
          <w:sz w:val="22"/>
          <w:szCs w:val="22"/>
        </w:rPr>
        <w:t>, students enter codes for the initial three choices (at a cost of $1</w:t>
      </w:r>
      <w:r w:rsidR="006D2CD4" w:rsidRPr="00A62AF9">
        <w:rPr>
          <w:sz w:val="22"/>
          <w:szCs w:val="22"/>
        </w:rPr>
        <w:t>50</w:t>
      </w:r>
      <w:r w:rsidR="00FF4DE1" w:rsidRPr="00A62AF9">
        <w:rPr>
          <w:sz w:val="22"/>
          <w:szCs w:val="22"/>
        </w:rPr>
        <w:t>).  Additional choices can be entered below these (at a cost of $</w:t>
      </w:r>
      <w:r w:rsidR="006D2CD4" w:rsidRPr="00A62AF9">
        <w:rPr>
          <w:sz w:val="22"/>
          <w:szCs w:val="22"/>
        </w:rPr>
        <w:t>50</w:t>
      </w:r>
      <w:r w:rsidR="00FF4DE1" w:rsidRPr="00A62AF9">
        <w:rPr>
          <w:sz w:val="22"/>
          <w:szCs w:val="22"/>
        </w:rPr>
        <w:t xml:space="preserve"> each).  </w:t>
      </w:r>
      <w:r w:rsidR="00FF4DE1" w:rsidRPr="00A62AF9">
        <w:rPr>
          <w:b/>
          <w:sz w:val="22"/>
          <w:szCs w:val="22"/>
        </w:rPr>
        <w:t xml:space="preserve">NOTE:  a maximum of 3 </w:t>
      </w:r>
      <w:r w:rsidR="000F37DE">
        <w:rPr>
          <w:b/>
          <w:sz w:val="22"/>
          <w:szCs w:val="22"/>
        </w:rPr>
        <w:t xml:space="preserve">program </w:t>
      </w:r>
      <w:r w:rsidR="00FF4DE1" w:rsidRPr="00A62AF9">
        <w:rPr>
          <w:b/>
          <w:sz w:val="22"/>
          <w:szCs w:val="22"/>
        </w:rPr>
        <w:t xml:space="preserve">choices can be made per university. </w:t>
      </w:r>
      <w:r w:rsidR="005739A4" w:rsidRPr="00A62AF9">
        <w:rPr>
          <w:b/>
          <w:sz w:val="22"/>
          <w:szCs w:val="22"/>
        </w:rPr>
        <w:t>Some exceptions apply.</w:t>
      </w:r>
      <w:r w:rsidR="00FF4DE1" w:rsidRPr="00A62AF9">
        <w:rPr>
          <w:b/>
          <w:sz w:val="22"/>
          <w:szCs w:val="22"/>
        </w:rPr>
        <w:t xml:space="preserve"> </w:t>
      </w:r>
    </w:p>
    <w:p w14:paraId="4EEB6915" w14:textId="77777777" w:rsidR="00F56E68" w:rsidRDefault="00F56E68" w:rsidP="00FF4DE1">
      <w:pPr>
        <w:ind w:left="1440" w:hanging="1440"/>
        <w:rPr>
          <w:b/>
          <w:sz w:val="22"/>
          <w:szCs w:val="22"/>
        </w:rPr>
      </w:pPr>
    </w:p>
    <w:p w14:paraId="382B193B" w14:textId="77777777" w:rsidR="00A62AF9" w:rsidRPr="00A62AF9" w:rsidRDefault="00A62AF9" w:rsidP="00FF4DE1">
      <w:pPr>
        <w:ind w:left="1440" w:hanging="1440"/>
        <w:rPr>
          <w:sz w:val="22"/>
          <w:szCs w:val="22"/>
        </w:rPr>
      </w:pPr>
      <w:r>
        <w:rPr>
          <w:b/>
          <w:sz w:val="22"/>
          <w:szCs w:val="22"/>
        </w:rPr>
        <w:tab/>
      </w:r>
      <w:r>
        <w:rPr>
          <w:sz w:val="22"/>
          <w:szCs w:val="22"/>
        </w:rPr>
        <w:t>Remember that you can browse programs confidentially without logging in. You may also view the short Undergraduate Tutorial #2 – “How to Browse and Add Programs to your Online Application”</w:t>
      </w:r>
    </w:p>
    <w:p w14:paraId="6873B4AA" w14:textId="77777777" w:rsidR="00F56E68" w:rsidRPr="00A62AF9" w:rsidRDefault="00F56E68" w:rsidP="00FF4DE1">
      <w:pPr>
        <w:ind w:left="1440" w:hanging="1440"/>
        <w:rPr>
          <w:b/>
          <w:sz w:val="22"/>
          <w:szCs w:val="22"/>
        </w:rPr>
      </w:pPr>
    </w:p>
    <w:p w14:paraId="39E6BB7E" w14:textId="77777777" w:rsidR="00706DA4" w:rsidRPr="00A62AF9" w:rsidRDefault="00CB055D" w:rsidP="00FF4DE1">
      <w:pPr>
        <w:ind w:left="1440" w:hanging="1440"/>
        <w:rPr>
          <w:sz w:val="22"/>
          <w:szCs w:val="22"/>
        </w:rPr>
      </w:pPr>
      <w:r w:rsidRPr="00A62AF9">
        <w:rPr>
          <w:sz w:val="22"/>
          <w:szCs w:val="22"/>
        </w:rPr>
        <w:t xml:space="preserve">  </w:t>
      </w:r>
    </w:p>
    <w:p w14:paraId="63B3B387" w14:textId="77777777" w:rsidR="00FF4DE1" w:rsidRPr="00A62AF9" w:rsidRDefault="00AF0458" w:rsidP="00FF4DE1">
      <w:pPr>
        <w:ind w:left="1440" w:hanging="1440"/>
        <w:rPr>
          <w:sz w:val="22"/>
          <w:szCs w:val="22"/>
        </w:rPr>
      </w:pPr>
      <w:r w:rsidRPr="00A62AF9">
        <w:rPr>
          <w:b/>
          <w:sz w:val="22"/>
          <w:szCs w:val="22"/>
        </w:rPr>
        <w:t>Step 7</w:t>
      </w:r>
      <w:r w:rsidR="00FF4DE1" w:rsidRPr="00A62AF9">
        <w:rPr>
          <w:b/>
          <w:sz w:val="22"/>
          <w:szCs w:val="22"/>
        </w:rPr>
        <w:tab/>
      </w:r>
      <w:r w:rsidR="00FF4DE1" w:rsidRPr="00A62AF9">
        <w:rPr>
          <w:sz w:val="22"/>
          <w:szCs w:val="22"/>
        </w:rPr>
        <w:t xml:space="preserve">Once </w:t>
      </w:r>
      <w:r w:rsidR="008F7901" w:rsidRPr="00A62AF9">
        <w:rPr>
          <w:sz w:val="22"/>
          <w:szCs w:val="22"/>
        </w:rPr>
        <w:t>the codes for all choices are completed</w:t>
      </w:r>
      <w:r w:rsidR="00F32BE7">
        <w:rPr>
          <w:sz w:val="22"/>
          <w:szCs w:val="22"/>
        </w:rPr>
        <w:t>,</w:t>
      </w:r>
      <w:r w:rsidR="008F7901" w:rsidRPr="00A62AF9">
        <w:rPr>
          <w:sz w:val="22"/>
          <w:szCs w:val="22"/>
        </w:rPr>
        <w:t xml:space="preserve"> </w:t>
      </w:r>
      <w:r w:rsidR="00B833CA" w:rsidRPr="00A62AF9">
        <w:rPr>
          <w:sz w:val="22"/>
          <w:szCs w:val="22"/>
        </w:rPr>
        <w:t xml:space="preserve">additional </w:t>
      </w:r>
      <w:r w:rsidR="008F7901" w:rsidRPr="00A62AF9">
        <w:rPr>
          <w:sz w:val="22"/>
          <w:szCs w:val="22"/>
        </w:rPr>
        <w:t xml:space="preserve">information from each choice will be displayed beginning with your first choice.  This page verifies </w:t>
      </w:r>
      <w:r w:rsidR="008F7901" w:rsidRPr="00A62AF9">
        <w:rPr>
          <w:sz w:val="22"/>
          <w:szCs w:val="22"/>
        </w:rPr>
        <w:lastRenderedPageBreak/>
        <w:t>each program students have chosen and asks for other details, including subject of major interest (if required)</w:t>
      </w:r>
      <w:r w:rsidR="004448AF" w:rsidRPr="00A62AF9">
        <w:rPr>
          <w:sz w:val="22"/>
          <w:szCs w:val="22"/>
        </w:rPr>
        <w:t>, co-op interest,</w:t>
      </w:r>
      <w:r w:rsidR="008F7901" w:rsidRPr="00A62AF9">
        <w:rPr>
          <w:sz w:val="22"/>
          <w:szCs w:val="22"/>
        </w:rPr>
        <w:t xml:space="preserve"> and residence information.  Choices can be added or removed at any time before the application is actually submitted.  After </w:t>
      </w:r>
      <w:r w:rsidR="00EE3CCA" w:rsidRPr="00A62AF9">
        <w:rPr>
          <w:sz w:val="22"/>
          <w:szCs w:val="22"/>
        </w:rPr>
        <w:t xml:space="preserve">details for </w:t>
      </w:r>
      <w:r w:rsidR="008F7901" w:rsidRPr="00A62AF9">
        <w:rPr>
          <w:sz w:val="22"/>
          <w:szCs w:val="22"/>
        </w:rPr>
        <w:t>the first choice is complete</w:t>
      </w:r>
      <w:r w:rsidR="00EE3CCA" w:rsidRPr="00A62AF9">
        <w:rPr>
          <w:sz w:val="22"/>
          <w:szCs w:val="22"/>
        </w:rPr>
        <w:t xml:space="preserve"> </w:t>
      </w:r>
      <w:r w:rsidR="00D337DB" w:rsidRPr="00A62AF9">
        <w:rPr>
          <w:sz w:val="22"/>
          <w:szCs w:val="22"/>
        </w:rPr>
        <w:t>students must follow the same instructions as above for each choice made.</w:t>
      </w:r>
    </w:p>
    <w:p w14:paraId="7FFB2B50" w14:textId="77777777" w:rsidR="00AF0458" w:rsidRPr="00A62AF9" w:rsidRDefault="00D337DB" w:rsidP="00FF4DE1">
      <w:pPr>
        <w:ind w:left="1440" w:hanging="1440"/>
        <w:rPr>
          <w:b/>
          <w:sz w:val="22"/>
          <w:szCs w:val="22"/>
        </w:rPr>
      </w:pPr>
      <w:r w:rsidRPr="00A62AF9">
        <w:rPr>
          <w:b/>
          <w:sz w:val="22"/>
          <w:szCs w:val="22"/>
        </w:rPr>
        <w:tab/>
      </w:r>
    </w:p>
    <w:p w14:paraId="61B9A421" w14:textId="77777777" w:rsidR="00EE3CCA" w:rsidRPr="00A62AF9" w:rsidRDefault="00D337DB" w:rsidP="00AF0458">
      <w:pPr>
        <w:ind w:left="1440"/>
        <w:rPr>
          <w:b/>
          <w:sz w:val="22"/>
          <w:szCs w:val="22"/>
        </w:rPr>
      </w:pPr>
      <w:r w:rsidRPr="00A62AF9">
        <w:rPr>
          <w:b/>
          <w:sz w:val="22"/>
          <w:szCs w:val="22"/>
        </w:rPr>
        <w:t xml:space="preserve">Remember that no commitments to the application process are made at this point.  </w:t>
      </w:r>
    </w:p>
    <w:p w14:paraId="29DA80CC" w14:textId="77777777" w:rsidR="00EE3CCA" w:rsidRPr="00A62AF9" w:rsidRDefault="00EE3CCA" w:rsidP="00FF4DE1">
      <w:pPr>
        <w:ind w:left="1440" w:hanging="1440"/>
        <w:rPr>
          <w:b/>
          <w:sz w:val="22"/>
          <w:szCs w:val="22"/>
        </w:rPr>
      </w:pPr>
    </w:p>
    <w:p w14:paraId="3E8BE0C9" w14:textId="77777777" w:rsidR="00D337DB" w:rsidRDefault="00AF0458" w:rsidP="00FF4DE1">
      <w:pPr>
        <w:ind w:left="1440" w:hanging="1440"/>
        <w:rPr>
          <w:sz w:val="22"/>
          <w:szCs w:val="22"/>
        </w:rPr>
      </w:pPr>
      <w:r w:rsidRPr="00A62AF9">
        <w:rPr>
          <w:b/>
          <w:sz w:val="22"/>
          <w:szCs w:val="22"/>
        </w:rPr>
        <w:t>Step 8</w:t>
      </w:r>
      <w:r w:rsidR="00EA6267" w:rsidRPr="00A62AF9">
        <w:rPr>
          <w:b/>
          <w:sz w:val="22"/>
          <w:szCs w:val="22"/>
        </w:rPr>
        <w:tab/>
        <w:t xml:space="preserve">PREPARE YOUR APPLICATION – </w:t>
      </w:r>
      <w:r w:rsidR="00EA6267" w:rsidRPr="00A62AF9">
        <w:rPr>
          <w:sz w:val="22"/>
          <w:szCs w:val="22"/>
        </w:rPr>
        <w:t>Once students have finalized their choices, they must complete the application.  All</w:t>
      </w:r>
      <w:r w:rsidR="004448AF" w:rsidRPr="00A62AF9">
        <w:rPr>
          <w:sz w:val="22"/>
          <w:szCs w:val="22"/>
        </w:rPr>
        <w:t xml:space="preserve"> areas in the sidebar of the </w:t>
      </w:r>
      <w:r w:rsidR="00EA6267" w:rsidRPr="00A62AF9">
        <w:rPr>
          <w:sz w:val="22"/>
          <w:szCs w:val="22"/>
        </w:rPr>
        <w:t>page must be completed/viewed before the application is submitted.  Read ins</w:t>
      </w:r>
      <w:r w:rsidR="004448AF" w:rsidRPr="00A62AF9">
        <w:rPr>
          <w:sz w:val="22"/>
          <w:szCs w:val="22"/>
        </w:rPr>
        <w:t>tructions carefully for each section</w:t>
      </w:r>
      <w:r w:rsidR="00EA6267" w:rsidRPr="00A62AF9">
        <w:rPr>
          <w:sz w:val="22"/>
          <w:szCs w:val="22"/>
        </w:rPr>
        <w:t>.</w:t>
      </w:r>
      <w:r w:rsidR="00F56E68" w:rsidRPr="00A62AF9">
        <w:rPr>
          <w:sz w:val="22"/>
          <w:szCs w:val="22"/>
        </w:rPr>
        <w:t xml:space="preserve"> Some of the fields may already be completed because your school has already sent specific info. Check to see that the info entered is accurate and make changes accordingly. Your Grades file is read only. You should verify grade accuracy and notify your Guidance Counsellor of any errors and/or omissions.</w:t>
      </w:r>
    </w:p>
    <w:p w14:paraId="173B4E39" w14:textId="77777777" w:rsidR="00A62AF9" w:rsidRDefault="00A62AF9" w:rsidP="00FF4DE1">
      <w:pPr>
        <w:ind w:left="1440" w:hanging="1440"/>
        <w:rPr>
          <w:sz w:val="22"/>
          <w:szCs w:val="22"/>
        </w:rPr>
      </w:pPr>
    </w:p>
    <w:p w14:paraId="593493F5" w14:textId="77777777" w:rsidR="00A62AF9" w:rsidRPr="00A62AF9" w:rsidRDefault="00A62AF9" w:rsidP="00FF4DE1">
      <w:pPr>
        <w:ind w:left="1440" w:hanging="1440"/>
        <w:rPr>
          <w:sz w:val="22"/>
          <w:szCs w:val="22"/>
        </w:rPr>
      </w:pPr>
      <w:r>
        <w:rPr>
          <w:sz w:val="22"/>
          <w:szCs w:val="22"/>
        </w:rPr>
        <w:tab/>
        <w:t>You may also view the short Undergraduate Tutorial #3 – “How to Prepare and Submit Your Application”</w:t>
      </w:r>
    </w:p>
    <w:p w14:paraId="511D0122" w14:textId="77777777" w:rsidR="00EA6267" w:rsidRPr="00A62AF9" w:rsidRDefault="00EA6267" w:rsidP="00FF4DE1">
      <w:pPr>
        <w:ind w:left="1440" w:hanging="1440"/>
        <w:rPr>
          <w:sz w:val="22"/>
          <w:szCs w:val="22"/>
        </w:rPr>
      </w:pPr>
    </w:p>
    <w:p w14:paraId="60C15B1A" w14:textId="77777777" w:rsidR="00EA6267" w:rsidRPr="00A62AF9" w:rsidRDefault="00AF0458" w:rsidP="00FF4DE1">
      <w:pPr>
        <w:ind w:left="1440" w:hanging="1440"/>
        <w:rPr>
          <w:sz w:val="22"/>
          <w:szCs w:val="22"/>
        </w:rPr>
      </w:pPr>
      <w:r w:rsidRPr="00A62AF9">
        <w:rPr>
          <w:b/>
          <w:sz w:val="22"/>
          <w:szCs w:val="22"/>
        </w:rPr>
        <w:t>Step 9</w:t>
      </w:r>
      <w:r w:rsidR="00EA6267" w:rsidRPr="00A62AF9">
        <w:rPr>
          <w:b/>
          <w:sz w:val="22"/>
          <w:szCs w:val="22"/>
        </w:rPr>
        <w:tab/>
        <w:t>SUBMIT APPLICATION</w:t>
      </w:r>
      <w:r w:rsidR="00EA6267" w:rsidRPr="00A62AF9">
        <w:rPr>
          <w:sz w:val="22"/>
          <w:szCs w:val="22"/>
        </w:rPr>
        <w:t xml:space="preserve"> – during this step</w:t>
      </w:r>
      <w:r w:rsidR="000D7B4E" w:rsidRPr="00A62AF9">
        <w:rPr>
          <w:sz w:val="22"/>
          <w:szCs w:val="22"/>
        </w:rPr>
        <w:t>,</w:t>
      </w:r>
      <w:r w:rsidR="00EA6267" w:rsidRPr="00A62AF9">
        <w:rPr>
          <w:sz w:val="22"/>
          <w:szCs w:val="22"/>
        </w:rPr>
        <w:t xml:space="preserve"> students select a method of payment; credit card, electronic banking, or money order.</w:t>
      </w:r>
      <w:r w:rsidR="00F75754" w:rsidRPr="00A62AF9">
        <w:rPr>
          <w:sz w:val="22"/>
          <w:szCs w:val="22"/>
        </w:rPr>
        <w:t xml:space="preserve"> You will be asked to read the application declaration. Click “I verify and agree”.</w:t>
      </w:r>
    </w:p>
    <w:p w14:paraId="74D0E7E8" w14:textId="77777777" w:rsidR="00D57CA9" w:rsidRPr="00A62AF9" w:rsidRDefault="00D57CA9" w:rsidP="000C2BAD">
      <w:pPr>
        <w:ind w:left="1440" w:hanging="1440"/>
        <w:jc w:val="center"/>
        <w:rPr>
          <w:sz w:val="22"/>
          <w:szCs w:val="22"/>
        </w:rPr>
      </w:pPr>
      <w:r w:rsidRPr="00A62AF9">
        <w:rPr>
          <w:sz w:val="22"/>
          <w:szCs w:val="22"/>
        </w:rPr>
        <w:t xml:space="preserve">                                                                                                           </w:t>
      </w:r>
      <w:r w:rsidR="000C2BAD" w:rsidRPr="00A62AF9">
        <w:rPr>
          <w:sz w:val="22"/>
          <w:szCs w:val="22"/>
        </w:rPr>
        <w:t xml:space="preserve">                             </w:t>
      </w:r>
    </w:p>
    <w:p w14:paraId="0D5DABF7" w14:textId="77777777" w:rsidR="00EA6267" w:rsidRPr="00A62AF9" w:rsidRDefault="00AF0458" w:rsidP="00EA6267">
      <w:pPr>
        <w:ind w:left="1440" w:hanging="1440"/>
        <w:rPr>
          <w:sz w:val="22"/>
          <w:szCs w:val="22"/>
        </w:rPr>
      </w:pPr>
      <w:r w:rsidRPr="00A62AF9">
        <w:rPr>
          <w:b/>
          <w:sz w:val="22"/>
          <w:szCs w:val="22"/>
        </w:rPr>
        <w:t>Step 10</w:t>
      </w:r>
      <w:r w:rsidR="00EA6267" w:rsidRPr="00A62AF9">
        <w:rPr>
          <w:b/>
          <w:sz w:val="22"/>
          <w:szCs w:val="22"/>
        </w:rPr>
        <w:tab/>
      </w:r>
      <w:r w:rsidR="00EA6267" w:rsidRPr="00A62AF9">
        <w:rPr>
          <w:sz w:val="22"/>
          <w:szCs w:val="22"/>
        </w:rPr>
        <w:t xml:space="preserve">Students will be assigned an </w:t>
      </w:r>
      <w:r w:rsidR="00E308BA" w:rsidRPr="00A62AF9">
        <w:rPr>
          <w:b/>
          <w:sz w:val="22"/>
          <w:szCs w:val="22"/>
        </w:rPr>
        <w:t>OUAC Reference</w:t>
      </w:r>
      <w:r w:rsidR="00EE3CCA" w:rsidRPr="00A62AF9">
        <w:rPr>
          <w:b/>
          <w:sz w:val="22"/>
          <w:szCs w:val="22"/>
        </w:rPr>
        <w:t xml:space="preserve"> N</w:t>
      </w:r>
      <w:r w:rsidR="00EA6267" w:rsidRPr="00A62AF9">
        <w:rPr>
          <w:b/>
          <w:sz w:val="22"/>
          <w:szCs w:val="22"/>
        </w:rPr>
        <w:t>umber</w:t>
      </w:r>
      <w:r w:rsidR="00EA6267" w:rsidRPr="00A62AF9">
        <w:rPr>
          <w:sz w:val="22"/>
          <w:szCs w:val="22"/>
        </w:rPr>
        <w:t>.  Print off and keep as a record.  This number will be needed if amendments are made to the application later.</w:t>
      </w:r>
    </w:p>
    <w:p w14:paraId="5D9ADFCC" w14:textId="77777777" w:rsidR="003C478A" w:rsidRPr="00A62AF9" w:rsidRDefault="003C478A" w:rsidP="00EA6267">
      <w:pPr>
        <w:ind w:left="1440" w:hanging="1440"/>
        <w:rPr>
          <w:sz w:val="22"/>
          <w:szCs w:val="22"/>
        </w:rPr>
      </w:pPr>
    </w:p>
    <w:p w14:paraId="19887060" w14:textId="77777777" w:rsidR="00AF0458" w:rsidRPr="00A62AF9" w:rsidRDefault="00AF0458" w:rsidP="00EA6267">
      <w:pPr>
        <w:ind w:left="1440" w:hanging="1440"/>
        <w:rPr>
          <w:b/>
          <w:sz w:val="22"/>
          <w:szCs w:val="22"/>
        </w:rPr>
      </w:pPr>
      <w:r w:rsidRPr="00A62AF9">
        <w:rPr>
          <w:sz w:val="22"/>
          <w:szCs w:val="22"/>
        </w:rPr>
        <w:tab/>
      </w:r>
      <w:r w:rsidRPr="00A62AF9">
        <w:rPr>
          <w:b/>
          <w:sz w:val="22"/>
          <w:szCs w:val="22"/>
        </w:rPr>
        <w:t>There are a handful of out-of-province schools that may ask for your OUAC Reference Number. These schools will have a partnership with OUAC whereby all grades will be shared electronically. If you are applying to an out-of-province school that is not in part</w:t>
      </w:r>
      <w:r w:rsidR="007B4F45" w:rsidRPr="00A62AF9">
        <w:rPr>
          <w:b/>
          <w:sz w:val="22"/>
          <w:szCs w:val="22"/>
        </w:rPr>
        <w:t>nership with OUAC, you will need to</w:t>
      </w:r>
      <w:r w:rsidRPr="00A62AF9">
        <w:rPr>
          <w:b/>
          <w:sz w:val="22"/>
          <w:szCs w:val="22"/>
        </w:rPr>
        <w:t xml:space="preserve"> provide copies of your official transcript. See your Guidance Counsellor for details.</w:t>
      </w:r>
    </w:p>
    <w:p w14:paraId="224BCF7E" w14:textId="77777777" w:rsidR="00706DA4" w:rsidRPr="00A62AF9" w:rsidRDefault="00706DA4" w:rsidP="00EA6267">
      <w:pPr>
        <w:ind w:left="1440" w:hanging="1440"/>
        <w:rPr>
          <w:sz w:val="22"/>
          <w:szCs w:val="22"/>
        </w:rPr>
      </w:pPr>
    </w:p>
    <w:p w14:paraId="5163EC97" w14:textId="77777777" w:rsidR="004448AF" w:rsidRDefault="00AF0458" w:rsidP="00EA6267">
      <w:pPr>
        <w:ind w:left="1440" w:hanging="1440"/>
        <w:rPr>
          <w:sz w:val="22"/>
          <w:szCs w:val="22"/>
        </w:rPr>
      </w:pPr>
      <w:r w:rsidRPr="00A62AF9">
        <w:rPr>
          <w:b/>
          <w:sz w:val="22"/>
          <w:szCs w:val="22"/>
        </w:rPr>
        <w:t>Step 11</w:t>
      </w:r>
      <w:r w:rsidR="00EA6267" w:rsidRPr="00A62AF9">
        <w:rPr>
          <w:b/>
          <w:sz w:val="22"/>
          <w:szCs w:val="22"/>
        </w:rPr>
        <w:tab/>
      </w:r>
      <w:r w:rsidR="00F56E68" w:rsidRPr="00A62AF9">
        <w:rPr>
          <w:sz w:val="22"/>
          <w:szCs w:val="22"/>
        </w:rPr>
        <w:t>Students will receive an email acknowledgement of application submission.</w:t>
      </w:r>
    </w:p>
    <w:p w14:paraId="01783234" w14:textId="77777777" w:rsidR="00E411DC" w:rsidRDefault="00E411DC" w:rsidP="00EA6267">
      <w:pPr>
        <w:ind w:left="1440" w:hanging="1440"/>
        <w:rPr>
          <w:sz w:val="22"/>
          <w:szCs w:val="22"/>
        </w:rPr>
      </w:pPr>
    </w:p>
    <w:p w14:paraId="7B2AA418" w14:textId="77777777" w:rsidR="00E411DC" w:rsidRDefault="00E411DC" w:rsidP="00E411DC">
      <w:pPr>
        <w:ind w:left="1440" w:hanging="1440"/>
        <w:rPr>
          <w:sz w:val="22"/>
          <w:szCs w:val="22"/>
        </w:rPr>
      </w:pPr>
      <w:r w:rsidRPr="00E411DC">
        <w:rPr>
          <w:b/>
          <w:bCs/>
          <w:sz w:val="22"/>
          <w:szCs w:val="22"/>
        </w:rPr>
        <w:t xml:space="preserve">Step 12 </w:t>
      </w:r>
      <w:r>
        <w:rPr>
          <w:b/>
          <w:bCs/>
          <w:sz w:val="22"/>
          <w:szCs w:val="22"/>
        </w:rPr>
        <w:tab/>
      </w:r>
      <w:r w:rsidRPr="00E411DC">
        <w:rPr>
          <w:sz w:val="22"/>
          <w:szCs w:val="22"/>
        </w:rPr>
        <w:t>Students may wish to link their OSAP (financial aid) application to their OUAC application</w:t>
      </w:r>
      <w:r>
        <w:rPr>
          <w:sz w:val="22"/>
          <w:szCs w:val="22"/>
        </w:rPr>
        <w:t>. Linking the two is an optional step meant to save you time in your OSAP application. You may link both accounts any time after you have submitted your OUAC application.</w:t>
      </w:r>
    </w:p>
    <w:p w14:paraId="2DE61732" w14:textId="77777777" w:rsidR="00E411DC" w:rsidRDefault="00E411DC" w:rsidP="00EA6267">
      <w:pPr>
        <w:ind w:left="1440" w:hanging="1440"/>
        <w:rPr>
          <w:b/>
          <w:bCs/>
          <w:sz w:val="22"/>
          <w:szCs w:val="22"/>
        </w:rPr>
      </w:pPr>
    </w:p>
    <w:p w14:paraId="6F149C86" w14:textId="77777777" w:rsidR="00EA6267" w:rsidRPr="00A62AF9" w:rsidRDefault="004448AF" w:rsidP="00E411DC">
      <w:pPr>
        <w:ind w:left="1440" w:hanging="1440"/>
        <w:rPr>
          <w:sz w:val="22"/>
          <w:szCs w:val="22"/>
        </w:rPr>
      </w:pPr>
      <w:r w:rsidRPr="00A62AF9">
        <w:rPr>
          <w:b/>
          <w:sz w:val="22"/>
          <w:szCs w:val="22"/>
        </w:rPr>
        <w:t xml:space="preserve">Step </w:t>
      </w:r>
      <w:r w:rsidR="00AF0458" w:rsidRPr="00A62AF9">
        <w:rPr>
          <w:b/>
          <w:sz w:val="22"/>
          <w:szCs w:val="22"/>
        </w:rPr>
        <w:t>1</w:t>
      </w:r>
      <w:r w:rsidR="00E411DC">
        <w:rPr>
          <w:b/>
          <w:sz w:val="22"/>
          <w:szCs w:val="22"/>
        </w:rPr>
        <w:t>3</w:t>
      </w:r>
      <w:r w:rsidRPr="00A62AF9">
        <w:rPr>
          <w:sz w:val="22"/>
          <w:szCs w:val="22"/>
        </w:rPr>
        <w:tab/>
        <w:t>Check important dates</w:t>
      </w:r>
      <w:r w:rsidR="003A0938" w:rsidRPr="00A62AF9">
        <w:rPr>
          <w:sz w:val="22"/>
          <w:szCs w:val="22"/>
        </w:rPr>
        <w:t xml:space="preserve"> for both the general OUAC application and all supplementary application deadlines as well.</w:t>
      </w:r>
      <w:r w:rsidR="00EE6861" w:rsidRPr="00A62AF9">
        <w:rPr>
          <w:sz w:val="22"/>
          <w:szCs w:val="22"/>
        </w:rPr>
        <w:t xml:space="preserve"> </w:t>
      </w:r>
    </w:p>
    <w:p w14:paraId="04C5A5D6" w14:textId="77777777" w:rsidR="00320F90" w:rsidRDefault="00320F90" w:rsidP="00320F90">
      <w:pPr>
        <w:ind w:left="720"/>
        <w:rPr>
          <w:b/>
        </w:rPr>
      </w:pPr>
    </w:p>
    <w:p w14:paraId="2D77BE9D" w14:textId="77777777" w:rsidR="00A62AF9" w:rsidRDefault="00A62AF9" w:rsidP="00320F90">
      <w:pPr>
        <w:ind w:left="720"/>
        <w:rPr>
          <w:b/>
        </w:rPr>
      </w:pPr>
      <w:r>
        <w:rPr>
          <w:b/>
        </w:rPr>
        <w:tab/>
        <w:t xml:space="preserve">Also, watch other useful “How-To” Undergrad Tutorial videos for </w:t>
      </w:r>
    </w:p>
    <w:p w14:paraId="65D84587" w14:textId="77777777" w:rsidR="00A62AF9" w:rsidRPr="00320F90" w:rsidRDefault="00A62AF9" w:rsidP="00A62AF9">
      <w:pPr>
        <w:ind w:left="1440"/>
        <w:rPr>
          <w:b/>
        </w:rPr>
      </w:pPr>
      <w:r>
        <w:rPr>
          <w:b/>
        </w:rPr>
        <w:t xml:space="preserve">“Making Changes” to your application and/or “Responding to an Offer of Admission” </w:t>
      </w:r>
    </w:p>
    <w:p w14:paraId="34F04A99" w14:textId="77777777" w:rsidR="00320F90" w:rsidRPr="001D13B9" w:rsidRDefault="008A097C" w:rsidP="00320F90">
      <w:pPr>
        <w:rPr>
          <w:b/>
        </w:rPr>
      </w:pPr>
      <w:r>
        <w:rPr>
          <w:noProof/>
        </w:rPr>
        <w:lastRenderedPageBreak/>
        <mc:AlternateContent>
          <mc:Choice Requires="wps">
            <w:drawing>
              <wp:anchor distT="0" distB="0" distL="114300" distR="114300" simplePos="0" relativeHeight="251657728" behindDoc="0" locked="0" layoutInCell="1" allowOverlap="1" wp14:anchorId="016AA168" wp14:editId="72BED3BE">
                <wp:simplePos x="0" y="0"/>
                <wp:positionH relativeFrom="column">
                  <wp:posOffset>342900</wp:posOffset>
                </wp:positionH>
                <wp:positionV relativeFrom="paragraph">
                  <wp:posOffset>205740</wp:posOffset>
                </wp:positionV>
                <wp:extent cx="5029200" cy="80873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8087360"/>
                        </a:xfrm>
                        <a:prstGeom prst="rect">
                          <a:avLst/>
                        </a:prstGeom>
                        <a:solidFill>
                          <a:srgbClr val="FFFFFF"/>
                        </a:solidFill>
                        <a:ln w="9525" cap="rnd">
                          <a:solidFill>
                            <a:srgbClr val="000000"/>
                          </a:solidFill>
                          <a:prstDash val="sysDot"/>
                          <a:miter lim="800000"/>
                          <a:headEnd/>
                          <a:tailEnd/>
                        </a:ln>
                      </wps:spPr>
                      <wps:txbx>
                        <w:txbxContent>
                          <w:p w14:paraId="1DCE0C60" w14:textId="77777777" w:rsidR="00876779" w:rsidRPr="00AB2C16" w:rsidRDefault="00876779" w:rsidP="00613AD1">
                            <w:pPr>
                              <w:ind w:left="1440" w:hanging="1440"/>
                              <w:jc w:val="center"/>
                              <w:rPr>
                                <w:b/>
                              </w:rPr>
                            </w:pPr>
                            <w:r w:rsidRPr="00AB2C16">
                              <w:rPr>
                                <w:b/>
                              </w:rPr>
                              <w:t>YOUR APPLICATION HAS BEEN SUBMITTED</w:t>
                            </w:r>
                          </w:p>
                          <w:p w14:paraId="04BD708E" w14:textId="77777777" w:rsidR="00876779" w:rsidRPr="00AB2C16" w:rsidRDefault="00876779" w:rsidP="00613AD1">
                            <w:pPr>
                              <w:ind w:left="1440" w:hanging="1440"/>
                              <w:jc w:val="center"/>
                              <w:rPr>
                                <w:b/>
                              </w:rPr>
                            </w:pPr>
                            <w:r w:rsidRPr="00AB2C16">
                              <w:rPr>
                                <w:b/>
                              </w:rPr>
                              <w:t>WHAT’S NEXT?</w:t>
                            </w:r>
                          </w:p>
                          <w:p w14:paraId="7293BB78" w14:textId="77777777" w:rsidR="00876779" w:rsidRPr="00EE6861" w:rsidRDefault="00876779" w:rsidP="00613AD1">
                            <w:pPr>
                              <w:ind w:left="1440" w:hanging="1440"/>
                              <w:jc w:val="center"/>
                              <w:rPr>
                                <w:b/>
                                <w:sz w:val="20"/>
                                <w:szCs w:val="20"/>
                              </w:rPr>
                            </w:pPr>
                          </w:p>
                          <w:p w14:paraId="288BDA2A" w14:textId="77777777" w:rsidR="00876779" w:rsidRPr="00EE6861" w:rsidRDefault="00876779" w:rsidP="001D13B9">
                            <w:pPr>
                              <w:numPr>
                                <w:ilvl w:val="0"/>
                                <w:numId w:val="1"/>
                              </w:numPr>
                              <w:rPr>
                                <w:b/>
                                <w:sz w:val="20"/>
                                <w:szCs w:val="20"/>
                              </w:rPr>
                            </w:pPr>
                            <w:r w:rsidRPr="00EE6861">
                              <w:rPr>
                                <w:sz w:val="20"/>
                                <w:szCs w:val="20"/>
                              </w:rPr>
                              <w:t>Once your application is submitted and processed by OUAC, amendments can be made.  First go to the homepage</w:t>
                            </w:r>
                            <w:r w:rsidR="003A0938">
                              <w:rPr>
                                <w:sz w:val="20"/>
                                <w:szCs w:val="20"/>
                              </w:rPr>
                              <w:t xml:space="preserve"> directly at</w:t>
                            </w:r>
                            <w:r>
                              <w:rPr>
                                <w:sz w:val="20"/>
                                <w:szCs w:val="20"/>
                              </w:rPr>
                              <w:t xml:space="preserve"> </w:t>
                            </w:r>
                            <w:r w:rsidRPr="00EE6861">
                              <w:rPr>
                                <w:sz w:val="20"/>
                                <w:szCs w:val="20"/>
                              </w:rPr>
                              <w:t xml:space="preserve"> </w:t>
                            </w:r>
                            <w:hyperlink r:id="rId7" w:history="1">
                              <w:r w:rsidRPr="006C0A1B">
                                <w:rPr>
                                  <w:rStyle w:val="Hyperlink"/>
                                  <w:sz w:val="20"/>
                                  <w:szCs w:val="20"/>
                                </w:rPr>
                                <w:t>www.ouac.on.ca/ouac-101</w:t>
                              </w:r>
                            </w:hyperlink>
                            <w:r>
                              <w:rPr>
                                <w:sz w:val="20"/>
                                <w:szCs w:val="20"/>
                              </w:rPr>
                              <w:t>/</w:t>
                            </w:r>
                            <w:r w:rsidRPr="00EE6861">
                              <w:rPr>
                                <w:sz w:val="20"/>
                                <w:szCs w:val="20"/>
                              </w:rPr>
                              <w:t xml:space="preserve"> and click on </w:t>
                            </w:r>
                            <w:r w:rsidRPr="00EE6861">
                              <w:rPr>
                                <w:b/>
                                <w:sz w:val="20"/>
                                <w:szCs w:val="20"/>
                              </w:rPr>
                              <w:t xml:space="preserve">Review and Change Your Completed Application.  </w:t>
                            </w:r>
                            <w:r w:rsidRPr="00EE6861">
                              <w:rPr>
                                <w:sz w:val="20"/>
                                <w:szCs w:val="20"/>
                              </w:rPr>
                              <w:t>Follow the instructions to make the needed changes.  As well, you will respond to any offers of admission here.</w:t>
                            </w:r>
                          </w:p>
                          <w:p w14:paraId="183D4292" w14:textId="77777777" w:rsidR="00876779" w:rsidRPr="00EE6861" w:rsidRDefault="00876779" w:rsidP="00320F90">
                            <w:pPr>
                              <w:rPr>
                                <w:sz w:val="20"/>
                                <w:szCs w:val="20"/>
                              </w:rPr>
                            </w:pPr>
                          </w:p>
                          <w:p w14:paraId="012F8F31" w14:textId="77777777" w:rsidR="00876779" w:rsidRPr="00EE6861" w:rsidRDefault="00876779" w:rsidP="00320F90">
                            <w:pPr>
                              <w:rPr>
                                <w:b/>
                                <w:sz w:val="20"/>
                                <w:szCs w:val="20"/>
                              </w:rPr>
                            </w:pPr>
                          </w:p>
                          <w:p w14:paraId="18950E77" w14:textId="77777777" w:rsidR="00876779" w:rsidRPr="00EE6861" w:rsidRDefault="00876779" w:rsidP="001D13B9">
                            <w:pPr>
                              <w:numPr>
                                <w:ilvl w:val="0"/>
                                <w:numId w:val="1"/>
                              </w:numPr>
                              <w:rPr>
                                <w:b/>
                                <w:sz w:val="20"/>
                                <w:szCs w:val="20"/>
                              </w:rPr>
                            </w:pPr>
                            <w:r w:rsidRPr="00EE6861">
                              <w:rPr>
                                <w:b/>
                                <w:sz w:val="20"/>
                                <w:szCs w:val="20"/>
                              </w:rPr>
                              <w:t>January 1</w:t>
                            </w:r>
                            <w:r w:rsidR="00A62AF9">
                              <w:rPr>
                                <w:b/>
                                <w:sz w:val="20"/>
                                <w:szCs w:val="20"/>
                              </w:rPr>
                              <w:t>5</w:t>
                            </w:r>
                            <w:r w:rsidR="00F75754">
                              <w:rPr>
                                <w:b/>
                                <w:sz w:val="20"/>
                                <w:szCs w:val="20"/>
                              </w:rPr>
                              <w:t>, 20</w:t>
                            </w:r>
                            <w:r w:rsidR="00153C4A">
                              <w:rPr>
                                <w:b/>
                                <w:sz w:val="20"/>
                                <w:szCs w:val="20"/>
                              </w:rPr>
                              <w:t>2</w:t>
                            </w:r>
                            <w:r w:rsidR="00E411DC">
                              <w:rPr>
                                <w:b/>
                                <w:sz w:val="20"/>
                                <w:szCs w:val="20"/>
                              </w:rPr>
                              <w:t>1</w:t>
                            </w:r>
                            <w:r w:rsidRPr="00EE6861">
                              <w:rPr>
                                <w:sz w:val="20"/>
                                <w:szCs w:val="20"/>
                              </w:rPr>
                              <w:t xml:space="preserve"> is the deadline for completing on-line applications</w:t>
                            </w:r>
                            <w:r w:rsidRPr="00EE6861">
                              <w:rPr>
                                <w:b/>
                                <w:sz w:val="20"/>
                                <w:szCs w:val="20"/>
                              </w:rPr>
                              <w:t xml:space="preserve"> </w:t>
                            </w:r>
                            <w:r w:rsidRPr="00EE6861">
                              <w:rPr>
                                <w:sz w:val="20"/>
                                <w:szCs w:val="20"/>
                              </w:rPr>
                              <w:t>and submitting fees to OUAC.  It is highly recommended that you complete this process before Christmas!</w:t>
                            </w:r>
                          </w:p>
                          <w:p w14:paraId="29589F89" w14:textId="77777777" w:rsidR="00876779" w:rsidRPr="00EE6861" w:rsidRDefault="00876779" w:rsidP="00320F90">
                            <w:pPr>
                              <w:rPr>
                                <w:sz w:val="20"/>
                                <w:szCs w:val="20"/>
                              </w:rPr>
                            </w:pPr>
                          </w:p>
                          <w:p w14:paraId="47ED0181" w14:textId="77777777" w:rsidR="00876779" w:rsidRPr="00EE6861" w:rsidRDefault="00876779" w:rsidP="00320F90">
                            <w:pPr>
                              <w:rPr>
                                <w:b/>
                                <w:sz w:val="20"/>
                                <w:szCs w:val="20"/>
                              </w:rPr>
                            </w:pPr>
                          </w:p>
                          <w:p w14:paraId="6A5F92EE" w14:textId="77777777" w:rsidR="00876779" w:rsidRPr="00EE6861" w:rsidRDefault="00876779" w:rsidP="001D13B9">
                            <w:pPr>
                              <w:numPr>
                                <w:ilvl w:val="0"/>
                                <w:numId w:val="1"/>
                              </w:numPr>
                              <w:rPr>
                                <w:b/>
                                <w:sz w:val="20"/>
                                <w:szCs w:val="20"/>
                              </w:rPr>
                            </w:pPr>
                            <w:r w:rsidRPr="00EE6861">
                              <w:rPr>
                                <w:b/>
                                <w:sz w:val="20"/>
                                <w:szCs w:val="20"/>
                              </w:rPr>
                              <w:t>February</w:t>
                            </w:r>
                            <w:r w:rsidR="003A0938">
                              <w:rPr>
                                <w:b/>
                                <w:sz w:val="20"/>
                                <w:szCs w:val="20"/>
                              </w:rPr>
                              <w:t xml:space="preserve"> </w:t>
                            </w:r>
                            <w:r w:rsidR="00E411DC">
                              <w:rPr>
                                <w:b/>
                                <w:sz w:val="20"/>
                                <w:szCs w:val="20"/>
                              </w:rPr>
                              <w:t>5</w:t>
                            </w:r>
                            <w:r w:rsidR="00F75754">
                              <w:rPr>
                                <w:b/>
                                <w:sz w:val="20"/>
                                <w:szCs w:val="20"/>
                              </w:rPr>
                              <w:t>, 20</w:t>
                            </w:r>
                            <w:r w:rsidR="00153C4A">
                              <w:rPr>
                                <w:b/>
                                <w:sz w:val="20"/>
                                <w:szCs w:val="20"/>
                              </w:rPr>
                              <w:t>2</w:t>
                            </w:r>
                            <w:r w:rsidR="00E411DC">
                              <w:rPr>
                                <w:b/>
                                <w:sz w:val="20"/>
                                <w:szCs w:val="20"/>
                              </w:rPr>
                              <w:t>1</w:t>
                            </w:r>
                            <w:r w:rsidRPr="00EE6861">
                              <w:rPr>
                                <w:sz w:val="20"/>
                                <w:szCs w:val="20"/>
                              </w:rPr>
                              <w:t xml:space="preserve"> is the recommended last date to submit program changes or additions.  Changes after this date may affect admission to certain programs (they could be closed).</w:t>
                            </w:r>
                          </w:p>
                          <w:p w14:paraId="6F94AD8B" w14:textId="77777777" w:rsidR="00876779" w:rsidRDefault="00876779" w:rsidP="00320F90">
                            <w:pPr>
                              <w:rPr>
                                <w:sz w:val="20"/>
                                <w:szCs w:val="20"/>
                              </w:rPr>
                            </w:pPr>
                          </w:p>
                          <w:p w14:paraId="35D29BB7" w14:textId="77777777" w:rsidR="00E411DC" w:rsidRPr="00EE6861" w:rsidRDefault="00E411DC" w:rsidP="00320F90">
                            <w:pPr>
                              <w:rPr>
                                <w:b/>
                                <w:sz w:val="20"/>
                                <w:szCs w:val="20"/>
                              </w:rPr>
                            </w:pPr>
                          </w:p>
                          <w:p w14:paraId="6BAC9CCF" w14:textId="77777777" w:rsidR="00876779" w:rsidRPr="00EE6861" w:rsidRDefault="00E411DC" w:rsidP="001D13B9">
                            <w:pPr>
                              <w:numPr>
                                <w:ilvl w:val="0"/>
                                <w:numId w:val="1"/>
                              </w:numPr>
                              <w:rPr>
                                <w:b/>
                                <w:sz w:val="20"/>
                                <w:szCs w:val="20"/>
                              </w:rPr>
                            </w:pPr>
                            <w:r>
                              <w:rPr>
                                <w:b/>
                                <w:sz w:val="20"/>
                                <w:szCs w:val="20"/>
                              </w:rPr>
                              <w:t>November 20</w:t>
                            </w:r>
                            <w:r w:rsidR="00F75754">
                              <w:rPr>
                                <w:b/>
                                <w:sz w:val="20"/>
                                <w:szCs w:val="20"/>
                              </w:rPr>
                              <w:t>, 20</w:t>
                            </w:r>
                            <w:r w:rsidR="00153C4A">
                              <w:rPr>
                                <w:b/>
                                <w:sz w:val="20"/>
                                <w:szCs w:val="20"/>
                              </w:rPr>
                              <w:t>20</w:t>
                            </w:r>
                            <w:r w:rsidR="00876779" w:rsidRPr="00EE6861">
                              <w:rPr>
                                <w:sz w:val="20"/>
                                <w:szCs w:val="20"/>
                              </w:rPr>
                              <w:t xml:space="preserve"> – Final </w:t>
                            </w:r>
                            <w:r w:rsidR="00876779">
                              <w:rPr>
                                <w:sz w:val="20"/>
                                <w:szCs w:val="20"/>
                              </w:rPr>
                              <w:t>m</w:t>
                            </w:r>
                            <w:r w:rsidR="00876779" w:rsidRPr="00EE6861">
                              <w:rPr>
                                <w:sz w:val="20"/>
                                <w:szCs w:val="20"/>
                              </w:rPr>
                              <w:t xml:space="preserve">arks from </w:t>
                            </w:r>
                            <w:r>
                              <w:rPr>
                                <w:sz w:val="20"/>
                                <w:szCs w:val="20"/>
                              </w:rPr>
                              <w:t>Quadmester</w:t>
                            </w:r>
                            <w:r w:rsidR="00876779" w:rsidRPr="00EE6861">
                              <w:rPr>
                                <w:sz w:val="20"/>
                                <w:szCs w:val="20"/>
                              </w:rPr>
                              <w:t xml:space="preserve"> 1 courses will be sent to OUAC. </w:t>
                            </w:r>
                          </w:p>
                          <w:p w14:paraId="5808AF87" w14:textId="77777777" w:rsidR="00876779" w:rsidRPr="00EE6861" w:rsidRDefault="00876779" w:rsidP="00320F90">
                            <w:pPr>
                              <w:rPr>
                                <w:sz w:val="20"/>
                                <w:szCs w:val="20"/>
                              </w:rPr>
                            </w:pPr>
                          </w:p>
                          <w:p w14:paraId="6042B179" w14:textId="77777777" w:rsidR="00876779" w:rsidRPr="00EE6861" w:rsidRDefault="00876779" w:rsidP="00320F90">
                            <w:pPr>
                              <w:rPr>
                                <w:b/>
                                <w:sz w:val="20"/>
                                <w:szCs w:val="20"/>
                              </w:rPr>
                            </w:pPr>
                          </w:p>
                          <w:p w14:paraId="799F4A37" w14:textId="77777777" w:rsidR="00876779" w:rsidRPr="00E411DC" w:rsidRDefault="00E411DC" w:rsidP="001D13B9">
                            <w:pPr>
                              <w:numPr>
                                <w:ilvl w:val="0"/>
                                <w:numId w:val="1"/>
                              </w:numPr>
                              <w:rPr>
                                <w:b/>
                                <w:sz w:val="20"/>
                                <w:szCs w:val="20"/>
                              </w:rPr>
                            </w:pPr>
                            <w:r>
                              <w:rPr>
                                <w:b/>
                                <w:sz w:val="20"/>
                                <w:szCs w:val="20"/>
                              </w:rPr>
                              <w:t>February 5</w:t>
                            </w:r>
                            <w:r w:rsidR="00876779" w:rsidRPr="00EE6861">
                              <w:rPr>
                                <w:b/>
                                <w:sz w:val="20"/>
                                <w:szCs w:val="20"/>
                              </w:rPr>
                              <w:t>, 20</w:t>
                            </w:r>
                            <w:r w:rsidR="00153C4A">
                              <w:rPr>
                                <w:b/>
                                <w:sz w:val="20"/>
                                <w:szCs w:val="20"/>
                              </w:rPr>
                              <w:t>2</w:t>
                            </w:r>
                            <w:r>
                              <w:rPr>
                                <w:b/>
                                <w:sz w:val="20"/>
                                <w:szCs w:val="20"/>
                              </w:rPr>
                              <w:t>1</w:t>
                            </w:r>
                            <w:r w:rsidR="00876779" w:rsidRPr="00EE6861">
                              <w:rPr>
                                <w:sz w:val="20"/>
                                <w:szCs w:val="20"/>
                              </w:rPr>
                              <w:t xml:space="preserve"> – </w:t>
                            </w:r>
                            <w:r>
                              <w:rPr>
                                <w:sz w:val="20"/>
                                <w:szCs w:val="20"/>
                              </w:rPr>
                              <w:t xml:space="preserve">Final marks </w:t>
                            </w:r>
                            <w:r w:rsidR="00876779" w:rsidRPr="00EE6861">
                              <w:rPr>
                                <w:sz w:val="20"/>
                                <w:szCs w:val="20"/>
                              </w:rPr>
                              <w:t xml:space="preserve">from </w:t>
                            </w:r>
                            <w:r>
                              <w:rPr>
                                <w:sz w:val="20"/>
                                <w:szCs w:val="20"/>
                              </w:rPr>
                              <w:t>Quadmester</w:t>
                            </w:r>
                            <w:r w:rsidR="00876779" w:rsidRPr="00EE6861">
                              <w:rPr>
                                <w:sz w:val="20"/>
                                <w:szCs w:val="20"/>
                              </w:rPr>
                              <w:t xml:space="preserve"> 2 will be sent to OUAC.</w:t>
                            </w:r>
                          </w:p>
                          <w:p w14:paraId="6EEF2952" w14:textId="77777777" w:rsidR="00E411DC" w:rsidRDefault="00E411DC" w:rsidP="00E411DC">
                            <w:pPr>
                              <w:ind w:left="540"/>
                              <w:rPr>
                                <w:b/>
                                <w:sz w:val="20"/>
                                <w:szCs w:val="20"/>
                              </w:rPr>
                            </w:pPr>
                          </w:p>
                          <w:p w14:paraId="68112D0B" w14:textId="77777777" w:rsidR="00E411DC" w:rsidRPr="00E411DC" w:rsidRDefault="00E411DC" w:rsidP="00E411DC">
                            <w:pPr>
                              <w:ind w:left="540"/>
                              <w:rPr>
                                <w:b/>
                                <w:sz w:val="20"/>
                                <w:szCs w:val="20"/>
                              </w:rPr>
                            </w:pPr>
                          </w:p>
                          <w:p w14:paraId="75F9DB61" w14:textId="77777777" w:rsidR="00E411DC" w:rsidRPr="00C43469" w:rsidRDefault="00E411DC" w:rsidP="001D13B9">
                            <w:pPr>
                              <w:numPr>
                                <w:ilvl w:val="0"/>
                                <w:numId w:val="1"/>
                              </w:numPr>
                              <w:rPr>
                                <w:b/>
                                <w:sz w:val="20"/>
                                <w:szCs w:val="20"/>
                              </w:rPr>
                            </w:pPr>
                            <w:r>
                              <w:rPr>
                                <w:b/>
                                <w:sz w:val="20"/>
                                <w:szCs w:val="20"/>
                              </w:rPr>
                              <w:t xml:space="preserve">April 22, 2021 </w:t>
                            </w:r>
                            <w:r w:rsidRPr="00E411DC">
                              <w:rPr>
                                <w:bCs/>
                                <w:sz w:val="20"/>
                                <w:szCs w:val="20"/>
                              </w:rPr>
                              <w:t>– Final marks from Quadmester 3 will be sent to OUAC.</w:t>
                            </w:r>
                          </w:p>
                          <w:p w14:paraId="0D621705" w14:textId="77777777" w:rsidR="00C43469" w:rsidRPr="00C43469" w:rsidRDefault="00C43469" w:rsidP="00C43469">
                            <w:pPr>
                              <w:ind w:left="540"/>
                              <w:rPr>
                                <w:b/>
                                <w:sz w:val="20"/>
                                <w:szCs w:val="20"/>
                              </w:rPr>
                            </w:pPr>
                          </w:p>
                          <w:p w14:paraId="0719DB2F" w14:textId="77777777" w:rsidR="00C43469" w:rsidRPr="00E411DC" w:rsidRDefault="00C43469" w:rsidP="00C43469">
                            <w:pPr>
                              <w:rPr>
                                <w:b/>
                                <w:sz w:val="20"/>
                                <w:szCs w:val="20"/>
                              </w:rPr>
                            </w:pPr>
                          </w:p>
                          <w:p w14:paraId="05FA4EAE" w14:textId="77777777" w:rsidR="00E411DC" w:rsidRPr="00EE6861" w:rsidRDefault="00C43469" w:rsidP="001D13B9">
                            <w:pPr>
                              <w:numPr>
                                <w:ilvl w:val="0"/>
                                <w:numId w:val="1"/>
                              </w:numPr>
                              <w:rPr>
                                <w:b/>
                                <w:sz w:val="20"/>
                                <w:szCs w:val="20"/>
                              </w:rPr>
                            </w:pPr>
                            <w:r>
                              <w:rPr>
                                <w:b/>
                                <w:sz w:val="20"/>
                                <w:szCs w:val="20"/>
                              </w:rPr>
                              <w:t xml:space="preserve">July 2, 2021 </w:t>
                            </w:r>
                            <w:r w:rsidRPr="00C43469">
                              <w:rPr>
                                <w:bCs/>
                                <w:sz w:val="20"/>
                                <w:szCs w:val="20"/>
                              </w:rPr>
                              <w:t>– Final marks from Quadmester 4 and proof of graduation</w:t>
                            </w:r>
                            <w:r>
                              <w:rPr>
                                <w:bCs/>
                                <w:sz w:val="20"/>
                                <w:szCs w:val="20"/>
                              </w:rPr>
                              <w:t xml:space="preserve"> will be sent to OUAC</w:t>
                            </w:r>
                            <w:r w:rsidRPr="00C43469">
                              <w:rPr>
                                <w:b/>
                                <w:sz w:val="20"/>
                                <w:szCs w:val="20"/>
                              </w:rPr>
                              <w:t>.</w:t>
                            </w:r>
                          </w:p>
                          <w:p w14:paraId="6EA909F4" w14:textId="77777777" w:rsidR="00876779" w:rsidRPr="00EE6861" w:rsidRDefault="00876779" w:rsidP="00320F90">
                            <w:pPr>
                              <w:rPr>
                                <w:sz w:val="20"/>
                                <w:szCs w:val="20"/>
                              </w:rPr>
                            </w:pPr>
                          </w:p>
                          <w:p w14:paraId="65EFBDF0" w14:textId="77777777" w:rsidR="00876779" w:rsidRPr="00EE6861" w:rsidRDefault="00876779" w:rsidP="00320F90">
                            <w:pPr>
                              <w:rPr>
                                <w:b/>
                                <w:sz w:val="20"/>
                                <w:szCs w:val="20"/>
                              </w:rPr>
                            </w:pPr>
                          </w:p>
                          <w:p w14:paraId="39569A65" w14:textId="77777777" w:rsidR="00876779" w:rsidRPr="00EE6861" w:rsidRDefault="00876779" w:rsidP="001D13B9">
                            <w:pPr>
                              <w:numPr>
                                <w:ilvl w:val="0"/>
                                <w:numId w:val="1"/>
                              </w:numPr>
                              <w:rPr>
                                <w:b/>
                                <w:sz w:val="20"/>
                                <w:szCs w:val="20"/>
                              </w:rPr>
                            </w:pPr>
                            <w:r w:rsidRPr="00EE6861">
                              <w:rPr>
                                <w:b/>
                                <w:sz w:val="20"/>
                                <w:szCs w:val="20"/>
                              </w:rPr>
                              <w:t xml:space="preserve">May </w:t>
                            </w:r>
                            <w:r w:rsidR="00F75754">
                              <w:rPr>
                                <w:b/>
                                <w:sz w:val="20"/>
                                <w:szCs w:val="20"/>
                              </w:rPr>
                              <w:t>2</w:t>
                            </w:r>
                            <w:r w:rsidR="00153C4A">
                              <w:rPr>
                                <w:b/>
                                <w:sz w:val="20"/>
                                <w:szCs w:val="20"/>
                              </w:rPr>
                              <w:t>7</w:t>
                            </w:r>
                            <w:r w:rsidR="00F75754">
                              <w:rPr>
                                <w:b/>
                                <w:sz w:val="20"/>
                                <w:szCs w:val="20"/>
                              </w:rPr>
                              <w:t>, 20</w:t>
                            </w:r>
                            <w:r w:rsidR="00153C4A">
                              <w:rPr>
                                <w:b/>
                                <w:sz w:val="20"/>
                                <w:szCs w:val="20"/>
                              </w:rPr>
                              <w:t>2</w:t>
                            </w:r>
                            <w:r w:rsidR="00C43469">
                              <w:rPr>
                                <w:b/>
                                <w:sz w:val="20"/>
                                <w:szCs w:val="20"/>
                              </w:rPr>
                              <w:t>1</w:t>
                            </w:r>
                            <w:r w:rsidR="003A0938">
                              <w:rPr>
                                <w:b/>
                                <w:sz w:val="20"/>
                                <w:szCs w:val="20"/>
                              </w:rPr>
                              <w:t xml:space="preserve"> </w:t>
                            </w:r>
                            <w:r w:rsidRPr="00EE6861">
                              <w:rPr>
                                <w:sz w:val="20"/>
                                <w:szCs w:val="20"/>
                              </w:rPr>
                              <w:t>– Students must have received a response for all program choices by this date.  The response will be one of:</w:t>
                            </w:r>
                          </w:p>
                          <w:p w14:paraId="4A6DF859" w14:textId="77777777" w:rsidR="00876779" w:rsidRPr="00EE6861" w:rsidRDefault="00876779" w:rsidP="00320F90">
                            <w:pPr>
                              <w:numPr>
                                <w:ilvl w:val="1"/>
                                <w:numId w:val="1"/>
                              </w:numPr>
                              <w:rPr>
                                <w:sz w:val="20"/>
                                <w:szCs w:val="20"/>
                              </w:rPr>
                            </w:pPr>
                            <w:r w:rsidRPr="00EE6861">
                              <w:rPr>
                                <w:sz w:val="20"/>
                                <w:szCs w:val="20"/>
                              </w:rPr>
                              <w:t>a conditional offer of admission</w:t>
                            </w:r>
                          </w:p>
                          <w:p w14:paraId="77DD3822" w14:textId="77777777" w:rsidR="00876779" w:rsidRPr="00EE6861" w:rsidRDefault="00876779" w:rsidP="00320F90">
                            <w:pPr>
                              <w:numPr>
                                <w:ilvl w:val="1"/>
                                <w:numId w:val="1"/>
                              </w:numPr>
                              <w:rPr>
                                <w:sz w:val="20"/>
                                <w:szCs w:val="20"/>
                              </w:rPr>
                            </w:pPr>
                            <w:r w:rsidRPr="00EE6861">
                              <w:rPr>
                                <w:sz w:val="20"/>
                                <w:szCs w:val="20"/>
                              </w:rPr>
                              <w:t>a refusal</w:t>
                            </w:r>
                          </w:p>
                          <w:p w14:paraId="7CBF6D54" w14:textId="77777777" w:rsidR="00876779" w:rsidRDefault="00876779" w:rsidP="00320F90">
                            <w:pPr>
                              <w:numPr>
                                <w:ilvl w:val="1"/>
                                <w:numId w:val="1"/>
                              </w:numPr>
                              <w:rPr>
                                <w:sz w:val="20"/>
                                <w:szCs w:val="20"/>
                              </w:rPr>
                            </w:pPr>
                            <w:r w:rsidRPr="00EE6861">
                              <w:rPr>
                                <w:sz w:val="20"/>
                                <w:szCs w:val="20"/>
                              </w:rPr>
                              <w:t>a deferral pending receipt of specific additional information.</w:t>
                            </w:r>
                          </w:p>
                          <w:p w14:paraId="56D22ED1" w14:textId="77777777" w:rsidR="00F10CAF" w:rsidRPr="00EE6861" w:rsidRDefault="00F10CAF" w:rsidP="00320F90">
                            <w:pPr>
                              <w:numPr>
                                <w:ilvl w:val="1"/>
                                <w:numId w:val="1"/>
                              </w:numPr>
                              <w:rPr>
                                <w:sz w:val="20"/>
                                <w:szCs w:val="20"/>
                              </w:rPr>
                            </w:pPr>
                            <w:r>
                              <w:rPr>
                                <w:sz w:val="20"/>
                                <w:szCs w:val="20"/>
                              </w:rPr>
                              <w:t>an alternate offer</w:t>
                            </w:r>
                          </w:p>
                          <w:p w14:paraId="585AF924" w14:textId="77777777" w:rsidR="00876779" w:rsidRPr="00EE6861" w:rsidRDefault="00876779" w:rsidP="003A4926">
                            <w:pPr>
                              <w:rPr>
                                <w:sz w:val="20"/>
                                <w:szCs w:val="20"/>
                              </w:rPr>
                            </w:pPr>
                          </w:p>
                          <w:p w14:paraId="3514C587" w14:textId="77777777" w:rsidR="00876779" w:rsidRPr="00EE6861" w:rsidRDefault="00876779" w:rsidP="00343436">
                            <w:pPr>
                              <w:numPr>
                                <w:ilvl w:val="0"/>
                                <w:numId w:val="1"/>
                              </w:numPr>
                              <w:rPr>
                                <w:b/>
                                <w:sz w:val="20"/>
                                <w:szCs w:val="20"/>
                              </w:rPr>
                            </w:pPr>
                            <w:r>
                              <w:rPr>
                                <w:b/>
                                <w:sz w:val="20"/>
                                <w:szCs w:val="20"/>
                              </w:rPr>
                              <w:t xml:space="preserve">June </w:t>
                            </w:r>
                            <w:r w:rsidR="00153C4A">
                              <w:rPr>
                                <w:b/>
                                <w:sz w:val="20"/>
                                <w:szCs w:val="20"/>
                              </w:rPr>
                              <w:t>1</w:t>
                            </w:r>
                            <w:r w:rsidRPr="00EE6861">
                              <w:rPr>
                                <w:b/>
                                <w:sz w:val="20"/>
                                <w:szCs w:val="20"/>
                              </w:rPr>
                              <w:t>, 20</w:t>
                            </w:r>
                            <w:r w:rsidR="00153C4A">
                              <w:rPr>
                                <w:b/>
                                <w:sz w:val="20"/>
                                <w:szCs w:val="20"/>
                              </w:rPr>
                              <w:t>2</w:t>
                            </w:r>
                            <w:r w:rsidR="00C43469">
                              <w:rPr>
                                <w:b/>
                                <w:sz w:val="20"/>
                                <w:szCs w:val="20"/>
                              </w:rPr>
                              <w:t>1</w:t>
                            </w:r>
                            <w:r w:rsidRPr="00EE6861">
                              <w:rPr>
                                <w:sz w:val="20"/>
                                <w:szCs w:val="20"/>
                              </w:rPr>
                              <w:t xml:space="preserve"> – Earliest date by which the universities may require a response to early offers of admission.</w:t>
                            </w:r>
                          </w:p>
                          <w:p w14:paraId="78EA91A6" w14:textId="77777777" w:rsidR="00876779" w:rsidRPr="00EE6861" w:rsidRDefault="00876779" w:rsidP="004B7E76">
                            <w:pPr>
                              <w:rPr>
                                <w:sz w:val="20"/>
                                <w:szCs w:val="20"/>
                              </w:rPr>
                            </w:pPr>
                          </w:p>
                          <w:p w14:paraId="59E283B1" w14:textId="77777777" w:rsidR="00876779" w:rsidRDefault="00876779" w:rsidP="004B7E76">
                            <w:pPr>
                              <w:ind w:left="180"/>
                              <w:jc w:val="center"/>
                              <w:rPr>
                                <w:b/>
                                <w:sz w:val="20"/>
                                <w:szCs w:val="20"/>
                              </w:rPr>
                            </w:pPr>
                          </w:p>
                          <w:p w14:paraId="61E2F6D7" w14:textId="77777777" w:rsidR="00876779" w:rsidRDefault="00876779" w:rsidP="00415A2D">
                            <w:pPr>
                              <w:ind w:left="180"/>
                              <w:rPr>
                                <w:b/>
                              </w:rPr>
                            </w:pPr>
                            <w:r w:rsidRPr="00F22184">
                              <w:rPr>
                                <w:b/>
                              </w:rPr>
                              <w:t xml:space="preserve">NOTE: </w:t>
                            </w:r>
                            <w:r>
                              <w:rPr>
                                <w:b/>
                              </w:rPr>
                              <w:t xml:space="preserve">Students have access to several on-line video tutorials on the homepage </w:t>
                            </w:r>
                            <w:r w:rsidRPr="00F22184">
                              <w:rPr>
                                <w:b/>
                              </w:rPr>
                              <w:t xml:space="preserve">of the </w:t>
                            </w:r>
                            <w:hyperlink r:id="rId8" w:history="1">
                              <w:r w:rsidRPr="006C0A1B">
                                <w:rPr>
                                  <w:rStyle w:val="Hyperlink"/>
                                  <w:b/>
                                </w:rPr>
                                <w:t>www.ouac.on.ca/ouac-101/</w:t>
                              </w:r>
                            </w:hyperlink>
                            <w:r>
                              <w:rPr>
                                <w:b/>
                              </w:rPr>
                              <w:t xml:space="preserve"> </w:t>
                            </w:r>
                            <w:r w:rsidRPr="00F22184">
                              <w:rPr>
                                <w:b/>
                              </w:rPr>
                              <w:t xml:space="preserve"> website.   </w:t>
                            </w:r>
                            <w:r>
                              <w:rPr>
                                <w:b/>
                              </w:rPr>
                              <w:t>These can be found under “Quick Reference” – GO TO “101 How to Videos” include:</w:t>
                            </w:r>
                          </w:p>
                          <w:p w14:paraId="5B247244" w14:textId="77777777" w:rsidR="00876779" w:rsidRPr="00F22184" w:rsidRDefault="00876779" w:rsidP="00415A2D">
                            <w:pPr>
                              <w:ind w:left="180"/>
                              <w:rPr>
                                <w:b/>
                              </w:rPr>
                            </w:pPr>
                          </w:p>
                          <w:p w14:paraId="20408494" w14:textId="77777777" w:rsidR="00876779" w:rsidRPr="00F22184" w:rsidRDefault="00876779" w:rsidP="00415A2D">
                            <w:pPr>
                              <w:numPr>
                                <w:ilvl w:val="0"/>
                                <w:numId w:val="2"/>
                              </w:numPr>
                              <w:rPr>
                                <w:b/>
                              </w:rPr>
                            </w:pPr>
                            <w:r>
                              <w:rPr>
                                <w:b/>
                              </w:rPr>
                              <w:t>h</w:t>
                            </w:r>
                            <w:r w:rsidRPr="00F22184">
                              <w:rPr>
                                <w:b/>
                              </w:rPr>
                              <w:t xml:space="preserve">ow to use </w:t>
                            </w:r>
                            <w:r w:rsidR="00153C4A">
                              <w:rPr>
                                <w:b/>
                              </w:rPr>
                              <w:t>OUInfo</w:t>
                            </w:r>
                          </w:p>
                          <w:p w14:paraId="662AEE7D" w14:textId="77777777" w:rsidR="00876779" w:rsidRDefault="00876779" w:rsidP="00415A2D">
                            <w:pPr>
                              <w:numPr>
                                <w:ilvl w:val="0"/>
                                <w:numId w:val="2"/>
                              </w:numPr>
                              <w:rPr>
                                <w:b/>
                              </w:rPr>
                            </w:pPr>
                            <w:r>
                              <w:rPr>
                                <w:b/>
                              </w:rPr>
                              <w:t>h</w:t>
                            </w:r>
                            <w:r w:rsidRPr="00F22184">
                              <w:rPr>
                                <w:b/>
                              </w:rPr>
                              <w:t>ow to complete the 101 application</w:t>
                            </w:r>
                          </w:p>
                          <w:p w14:paraId="180C319D" w14:textId="77777777" w:rsidR="00876779" w:rsidRPr="00F22184" w:rsidRDefault="00876779" w:rsidP="00415A2D">
                            <w:pPr>
                              <w:numPr>
                                <w:ilvl w:val="0"/>
                                <w:numId w:val="2"/>
                              </w:numPr>
                              <w:rPr>
                                <w:b/>
                              </w:rPr>
                            </w:pPr>
                            <w:r>
                              <w:rPr>
                                <w:b/>
                              </w:rPr>
                              <w:t>how to review and make changes to a completed application</w:t>
                            </w:r>
                            <w:r w:rsidRPr="00F22184">
                              <w:rPr>
                                <w:b/>
                              </w:rPr>
                              <w:t xml:space="preserve"> </w:t>
                            </w:r>
                          </w:p>
                          <w:p w14:paraId="26D825B5" w14:textId="77777777" w:rsidR="00876779" w:rsidRPr="00F22184" w:rsidRDefault="00876779" w:rsidP="00415A2D">
                            <w:pPr>
                              <w:numPr>
                                <w:ilvl w:val="0"/>
                                <w:numId w:val="2"/>
                              </w:numPr>
                              <w:rPr>
                                <w:b/>
                              </w:rPr>
                            </w:pPr>
                            <w:r w:rsidRPr="00F22184">
                              <w:rPr>
                                <w:b/>
                              </w:rPr>
                              <w:t>how to accept an offer on-line</w:t>
                            </w:r>
                          </w:p>
                          <w:p w14:paraId="4D2B6A25" w14:textId="77777777" w:rsidR="00876779" w:rsidRDefault="00876779" w:rsidP="00415A2D">
                            <w:pPr>
                              <w:rPr>
                                <w:b/>
                              </w:rPr>
                            </w:pPr>
                          </w:p>
                          <w:p w14:paraId="1593DBAB" w14:textId="77777777" w:rsidR="00876779" w:rsidRDefault="00876779" w:rsidP="00EE6861">
                            <w:pPr>
                              <w:rPr>
                                <w:sz w:val="16"/>
                                <w:szCs w:val="16"/>
                              </w:rPr>
                            </w:pPr>
                          </w:p>
                          <w:p w14:paraId="645EFADF" w14:textId="77777777" w:rsidR="00876779" w:rsidRDefault="00876779" w:rsidP="004B7E76">
                            <w:pPr>
                              <w:rPr>
                                <w:b/>
                                <w:sz w:val="16"/>
                                <w:szCs w:val="16"/>
                              </w:rPr>
                            </w:pPr>
                          </w:p>
                          <w:p w14:paraId="2ACB2F5B" w14:textId="77777777" w:rsidR="00876779" w:rsidRDefault="00876779" w:rsidP="004B7E76">
                            <w:pPr>
                              <w:rPr>
                                <w:b/>
                                <w:sz w:val="16"/>
                                <w:szCs w:val="16"/>
                              </w:rPr>
                            </w:pPr>
                          </w:p>
                          <w:p w14:paraId="4FE47094" w14:textId="77777777" w:rsidR="00876779" w:rsidRPr="00630170" w:rsidRDefault="00876779" w:rsidP="004B7E76">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AA168" id="_x0000_t202" coordsize="21600,21600" o:spt="202" path="m,l,21600r21600,l21600,xe">
                <v:stroke joinstyle="miter"/>
                <v:path gradientshapeok="t" o:connecttype="rect"/>
              </v:shapetype>
              <v:shape id="Text Box 2" o:spid="_x0000_s1026" type="#_x0000_t202" style="position:absolute;margin-left:27pt;margin-top:16.2pt;width:396pt;height:6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">
                <v:stroke dashstyle="1 1" endcap="round"/>
                <v:path arrowok="t"/>
                <v:textbox>
                  <w:txbxContent>
                    <w:p w14:paraId="1DCE0C60" w14:textId="77777777" w:rsidR="00876779" w:rsidRPr="00AB2C16" w:rsidRDefault="00876779" w:rsidP="00613AD1">
                      <w:pPr>
                        <w:ind w:left="1440" w:hanging="1440"/>
                        <w:jc w:val="center"/>
                        <w:rPr>
                          <w:b/>
                        </w:rPr>
                      </w:pPr>
                      <w:r w:rsidRPr="00AB2C16">
                        <w:rPr>
                          <w:b/>
                        </w:rPr>
                        <w:t>YOUR APPLICATION HAS BEEN SUBMITTED</w:t>
                      </w:r>
                    </w:p>
                    <w:p w14:paraId="04BD708E" w14:textId="77777777" w:rsidR="00876779" w:rsidRPr="00AB2C16" w:rsidRDefault="00876779" w:rsidP="00613AD1">
                      <w:pPr>
                        <w:ind w:left="1440" w:hanging="1440"/>
                        <w:jc w:val="center"/>
                        <w:rPr>
                          <w:b/>
                        </w:rPr>
                      </w:pPr>
                      <w:r w:rsidRPr="00AB2C16">
                        <w:rPr>
                          <w:b/>
                        </w:rPr>
                        <w:t>WHAT’S NEXT?</w:t>
                      </w:r>
                    </w:p>
                    <w:p w14:paraId="7293BB78" w14:textId="77777777" w:rsidR="00876779" w:rsidRPr="00EE6861" w:rsidRDefault="00876779" w:rsidP="00613AD1">
                      <w:pPr>
                        <w:ind w:left="1440" w:hanging="1440"/>
                        <w:jc w:val="center"/>
                        <w:rPr>
                          <w:b/>
                          <w:sz w:val="20"/>
                          <w:szCs w:val="20"/>
                        </w:rPr>
                      </w:pPr>
                    </w:p>
                    <w:p w14:paraId="288BDA2A" w14:textId="77777777" w:rsidR="00876779" w:rsidRPr="00EE6861" w:rsidRDefault="00876779" w:rsidP="001D13B9">
                      <w:pPr>
                        <w:numPr>
                          <w:ilvl w:val="0"/>
                          <w:numId w:val="1"/>
                        </w:numPr>
                        <w:rPr>
                          <w:b/>
                          <w:sz w:val="20"/>
                          <w:szCs w:val="20"/>
                        </w:rPr>
                      </w:pPr>
                      <w:r w:rsidRPr="00EE6861">
                        <w:rPr>
                          <w:sz w:val="20"/>
                          <w:szCs w:val="20"/>
                        </w:rPr>
                        <w:t>Once your application is submitted and processed by OUAC, amendments can be made.  First go to the homepage</w:t>
                      </w:r>
                      <w:r w:rsidR="003A0938">
                        <w:rPr>
                          <w:sz w:val="20"/>
                          <w:szCs w:val="20"/>
                        </w:rPr>
                        <w:t xml:space="preserve"> directly at</w:t>
                      </w:r>
                      <w:r>
                        <w:rPr>
                          <w:sz w:val="20"/>
                          <w:szCs w:val="20"/>
                        </w:rPr>
                        <w:t xml:space="preserve"> </w:t>
                      </w:r>
                      <w:r w:rsidRPr="00EE6861">
                        <w:rPr>
                          <w:sz w:val="20"/>
                          <w:szCs w:val="20"/>
                        </w:rPr>
                        <w:t xml:space="preserve"> </w:t>
                      </w:r>
                      <w:hyperlink r:id="rId9" w:history="1">
                        <w:r w:rsidRPr="006C0A1B">
                          <w:rPr>
                            <w:rStyle w:val="Hyperlink"/>
                            <w:sz w:val="20"/>
                            <w:szCs w:val="20"/>
                          </w:rPr>
                          <w:t>www.ouac.on.ca/ouac-101</w:t>
                        </w:r>
                      </w:hyperlink>
                      <w:r>
                        <w:rPr>
                          <w:sz w:val="20"/>
                          <w:szCs w:val="20"/>
                        </w:rPr>
                        <w:t>/</w:t>
                      </w:r>
                      <w:r w:rsidRPr="00EE6861">
                        <w:rPr>
                          <w:sz w:val="20"/>
                          <w:szCs w:val="20"/>
                        </w:rPr>
                        <w:t xml:space="preserve"> and click on </w:t>
                      </w:r>
                      <w:r w:rsidRPr="00EE6861">
                        <w:rPr>
                          <w:b/>
                          <w:sz w:val="20"/>
                          <w:szCs w:val="20"/>
                        </w:rPr>
                        <w:t xml:space="preserve">Review and Change Your Completed Application.  </w:t>
                      </w:r>
                      <w:r w:rsidRPr="00EE6861">
                        <w:rPr>
                          <w:sz w:val="20"/>
                          <w:szCs w:val="20"/>
                        </w:rPr>
                        <w:t>Follow the instructions to make the needed changes.  As well, you will respond to any offers of admission here.</w:t>
                      </w:r>
                    </w:p>
                    <w:p w14:paraId="183D4292" w14:textId="77777777" w:rsidR="00876779" w:rsidRPr="00EE6861" w:rsidRDefault="00876779" w:rsidP="00320F90">
                      <w:pPr>
                        <w:rPr>
                          <w:sz w:val="20"/>
                          <w:szCs w:val="20"/>
                        </w:rPr>
                      </w:pPr>
                    </w:p>
                    <w:p w14:paraId="012F8F31" w14:textId="77777777" w:rsidR="00876779" w:rsidRPr="00EE6861" w:rsidRDefault="00876779" w:rsidP="00320F90">
                      <w:pPr>
                        <w:rPr>
                          <w:b/>
                          <w:sz w:val="20"/>
                          <w:szCs w:val="20"/>
                        </w:rPr>
                      </w:pPr>
                    </w:p>
                    <w:p w14:paraId="18950E77" w14:textId="77777777" w:rsidR="00876779" w:rsidRPr="00EE6861" w:rsidRDefault="00876779" w:rsidP="001D13B9">
                      <w:pPr>
                        <w:numPr>
                          <w:ilvl w:val="0"/>
                          <w:numId w:val="1"/>
                        </w:numPr>
                        <w:rPr>
                          <w:b/>
                          <w:sz w:val="20"/>
                          <w:szCs w:val="20"/>
                        </w:rPr>
                      </w:pPr>
                      <w:r w:rsidRPr="00EE6861">
                        <w:rPr>
                          <w:b/>
                          <w:sz w:val="20"/>
                          <w:szCs w:val="20"/>
                        </w:rPr>
                        <w:t>January 1</w:t>
                      </w:r>
                      <w:r w:rsidR="00A62AF9">
                        <w:rPr>
                          <w:b/>
                          <w:sz w:val="20"/>
                          <w:szCs w:val="20"/>
                        </w:rPr>
                        <w:t>5</w:t>
                      </w:r>
                      <w:r w:rsidR="00F75754">
                        <w:rPr>
                          <w:b/>
                          <w:sz w:val="20"/>
                          <w:szCs w:val="20"/>
                        </w:rPr>
                        <w:t>, 20</w:t>
                      </w:r>
                      <w:r w:rsidR="00153C4A">
                        <w:rPr>
                          <w:b/>
                          <w:sz w:val="20"/>
                          <w:szCs w:val="20"/>
                        </w:rPr>
                        <w:t>2</w:t>
                      </w:r>
                      <w:r w:rsidR="00E411DC">
                        <w:rPr>
                          <w:b/>
                          <w:sz w:val="20"/>
                          <w:szCs w:val="20"/>
                        </w:rPr>
                        <w:t>1</w:t>
                      </w:r>
                      <w:r w:rsidRPr="00EE6861">
                        <w:rPr>
                          <w:sz w:val="20"/>
                          <w:szCs w:val="20"/>
                        </w:rPr>
                        <w:t xml:space="preserve"> is the deadline for completing on-line applications</w:t>
                      </w:r>
                      <w:r w:rsidRPr="00EE6861">
                        <w:rPr>
                          <w:b/>
                          <w:sz w:val="20"/>
                          <w:szCs w:val="20"/>
                        </w:rPr>
                        <w:t xml:space="preserve"> </w:t>
                      </w:r>
                      <w:r w:rsidRPr="00EE6861">
                        <w:rPr>
                          <w:sz w:val="20"/>
                          <w:szCs w:val="20"/>
                        </w:rPr>
                        <w:t>and submitting fees to OUAC.  It is highly recommended that you complete this process before Christmas!</w:t>
                      </w:r>
                    </w:p>
                    <w:p w14:paraId="29589F89" w14:textId="77777777" w:rsidR="00876779" w:rsidRPr="00EE6861" w:rsidRDefault="00876779" w:rsidP="00320F90">
                      <w:pPr>
                        <w:rPr>
                          <w:sz w:val="20"/>
                          <w:szCs w:val="20"/>
                        </w:rPr>
                      </w:pPr>
                    </w:p>
                    <w:p w14:paraId="47ED0181" w14:textId="77777777" w:rsidR="00876779" w:rsidRPr="00EE6861" w:rsidRDefault="00876779" w:rsidP="00320F90">
                      <w:pPr>
                        <w:rPr>
                          <w:b/>
                          <w:sz w:val="20"/>
                          <w:szCs w:val="20"/>
                        </w:rPr>
                      </w:pPr>
                    </w:p>
                    <w:p w14:paraId="6A5F92EE" w14:textId="77777777" w:rsidR="00876779" w:rsidRPr="00EE6861" w:rsidRDefault="00876779" w:rsidP="001D13B9">
                      <w:pPr>
                        <w:numPr>
                          <w:ilvl w:val="0"/>
                          <w:numId w:val="1"/>
                        </w:numPr>
                        <w:rPr>
                          <w:b/>
                          <w:sz w:val="20"/>
                          <w:szCs w:val="20"/>
                        </w:rPr>
                      </w:pPr>
                      <w:r w:rsidRPr="00EE6861">
                        <w:rPr>
                          <w:b/>
                          <w:sz w:val="20"/>
                          <w:szCs w:val="20"/>
                        </w:rPr>
                        <w:t>February</w:t>
                      </w:r>
                      <w:r w:rsidR="003A0938">
                        <w:rPr>
                          <w:b/>
                          <w:sz w:val="20"/>
                          <w:szCs w:val="20"/>
                        </w:rPr>
                        <w:t xml:space="preserve"> </w:t>
                      </w:r>
                      <w:r w:rsidR="00E411DC">
                        <w:rPr>
                          <w:b/>
                          <w:sz w:val="20"/>
                          <w:szCs w:val="20"/>
                        </w:rPr>
                        <w:t>5</w:t>
                      </w:r>
                      <w:r w:rsidR="00F75754">
                        <w:rPr>
                          <w:b/>
                          <w:sz w:val="20"/>
                          <w:szCs w:val="20"/>
                        </w:rPr>
                        <w:t>, 20</w:t>
                      </w:r>
                      <w:r w:rsidR="00153C4A">
                        <w:rPr>
                          <w:b/>
                          <w:sz w:val="20"/>
                          <w:szCs w:val="20"/>
                        </w:rPr>
                        <w:t>2</w:t>
                      </w:r>
                      <w:r w:rsidR="00E411DC">
                        <w:rPr>
                          <w:b/>
                          <w:sz w:val="20"/>
                          <w:szCs w:val="20"/>
                        </w:rPr>
                        <w:t>1</w:t>
                      </w:r>
                      <w:r w:rsidRPr="00EE6861">
                        <w:rPr>
                          <w:sz w:val="20"/>
                          <w:szCs w:val="20"/>
                        </w:rPr>
                        <w:t xml:space="preserve"> is the recommended last date to submit program changes or additions.  Changes after this date may affect admission to certain programs (they could be closed).</w:t>
                      </w:r>
                    </w:p>
                    <w:p w14:paraId="6F94AD8B" w14:textId="77777777" w:rsidR="00876779" w:rsidRDefault="00876779" w:rsidP="00320F90">
                      <w:pPr>
                        <w:rPr>
                          <w:sz w:val="20"/>
                          <w:szCs w:val="20"/>
                        </w:rPr>
                      </w:pPr>
                    </w:p>
                    <w:p w14:paraId="35D29BB7" w14:textId="77777777" w:rsidR="00E411DC" w:rsidRPr="00EE6861" w:rsidRDefault="00E411DC" w:rsidP="00320F90">
                      <w:pPr>
                        <w:rPr>
                          <w:b/>
                          <w:sz w:val="20"/>
                          <w:szCs w:val="20"/>
                        </w:rPr>
                      </w:pPr>
                    </w:p>
                    <w:p w14:paraId="6BAC9CCF" w14:textId="77777777" w:rsidR="00876779" w:rsidRPr="00EE6861" w:rsidRDefault="00E411DC" w:rsidP="001D13B9">
                      <w:pPr>
                        <w:numPr>
                          <w:ilvl w:val="0"/>
                          <w:numId w:val="1"/>
                        </w:numPr>
                        <w:rPr>
                          <w:b/>
                          <w:sz w:val="20"/>
                          <w:szCs w:val="20"/>
                        </w:rPr>
                      </w:pPr>
                      <w:r>
                        <w:rPr>
                          <w:b/>
                          <w:sz w:val="20"/>
                          <w:szCs w:val="20"/>
                        </w:rPr>
                        <w:t>November 20</w:t>
                      </w:r>
                      <w:r w:rsidR="00F75754">
                        <w:rPr>
                          <w:b/>
                          <w:sz w:val="20"/>
                          <w:szCs w:val="20"/>
                        </w:rPr>
                        <w:t>, 20</w:t>
                      </w:r>
                      <w:r w:rsidR="00153C4A">
                        <w:rPr>
                          <w:b/>
                          <w:sz w:val="20"/>
                          <w:szCs w:val="20"/>
                        </w:rPr>
                        <w:t>20</w:t>
                      </w:r>
                      <w:r w:rsidR="00876779" w:rsidRPr="00EE6861">
                        <w:rPr>
                          <w:sz w:val="20"/>
                          <w:szCs w:val="20"/>
                        </w:rPr>
                        <w:t xml:space="preserve"> – Final </w:t>
                      </w:r>
                      <w:r w:rsidR="00876779">
                        <w:rPr>
                          <w:sz w:val="20"/>
                          <w:szCs w:val="20"/>
                        </w:rPr>
                        <w:t>m</w:t>
                      </w:r>
                      <w:r w:rsidR="00876779" w:rsidRPr="00EE6861">
                        <w:rPr>
                          <w:sz w:val="20"/>
                          <w:szCs w:val="20"/>
                        </w:rPr>
                        <w:t xml:space="preserve">arks from </w:t>
                      </w:r>
                      <w:r>
                        <w:rPr>
                          <w:sz w:val="20"/>
                          <w:szCs w:val="20"/>
                        </w:rPr>
                        <w:t>Quadmester</w:t>
                      </w:r>
                      <w:r w:rsidR="00876779" w:rsidRPr="00EE6861">
                        <w:rPr>
                          <w:sz w:val="20"/>
                          <w:szCs w:val="20"/>
                        </w:rPr>
                        <w:t xml:space="preserve"> 1 courses will be sent to OUAC. </w:t>
                      </w:r>
                    </w:p>
                    <w:p w14:paraId="5808AF87" w14:textId="77777777" w:rsidR="00876779" w:rsidRPr="00EE6861" w:rsidRDefault="00876779" w:rsidP="00320F90">
                      <w:pPr>
                        <w:rPr>
                          <w:sz w:val="20"/>
                          <w:szCs w:val="20"/>
                        </w:rPr>
                      </w:pPr>
                    </w:p>
                    <w:p w14:paraId="6042B179" w14:textId="77777777" w:rsidR="00876779" w:rsidRPr="00EE6861" w:rsidRDefault="00876779" w:rsidP="00320F90">
                      <w:pPr>
                        <w:rPr>
                          <w:b/>
                          <w:sz w:val="20"/>
                          <w:szCs w:val="20"/>
                        </w:rPr>
                      </w:pPr>
                    </w:p>
                    <w:p w14:paraId="799F4A37" w14:textId="77777777" w:rsidR="00876779" w:rsidRPr="00E411DC" w:rsidRDefault="00E411DC" w:rsidP="001D13B9">
                      <w:pPr>
                        <w:numPr>
                          <w:ilvl w:val="0"/>
                          <w:numId w:val="1"/>
                        </w:numPr>
                        <w:rPr>
                          <w:b/>
                          <w:sz w:val="20"/>
                          <w:szCs w:val="20"/>
                        </w:rPr>
                      </w:pPr>
                      <w:r>
                        <w:rPr>
                          <w:b/>
                          <w:sz w:val="20"/>
                          <w:szCs w:val="20"/>
                        </w:rPr>
                        <w:t>February 5</w:t>
                      </w:r>
                      <w:r w:rsidR="00876779" w:rsidRPr="00EE6861">
                        <w:rPr>
                          <w:b/>
                          <w:sz w:val="20"/>
                          <w:szCs w:val="20"/>
                        </w:rPr>
                        <w:t>, 20</w:t>
                      </w:r>
                      <w:r w:rsidR="00153C4A">
                        <w:rPr>
                          <w:b/>
                          <w:sz w:val="20"/>
                          <w:szCs w:val="20"/>
                        </w:rPr>
                        <w:t>2</w:t>
                      </w:r>
                      <w:r>
                        <w:rPr>
                          <w:b/>
                          <w:sz w:val="20"/>
                          <w:szCs w:val="20"/>
                        </w:rPr>
                        <w:t>1</w:t>
                      </w:r>
                      <w:r w:rsidR="00876779" w:rsidRPr="00EE6861">
                        <w:rPr>
                          <w:sz w:val="20"/>
                          <w:szCs w:val="20"/>
                        </w:rPr>
                        <w:t xml:space="preserve"> – </w:t>
                      </w:r>
                      <w:r>
                        <w:rPr>
                          <w:sz w:val="20"/>
                          <w:szCs w:val="20"/>
                        </w:rPr>
                        <w:t xml:space="preserve">Final marks </w:t>
                      </w:r>
                      <w:r w:rsidR="00876779" w:rsidRPr="00EE6861">
                        <w:rPr>
                          <w:sz w:val="20"/>
                          <w:szCs w:val="20"/>
                        </w:rPr>
                        <w:t xml:space="preserve">from </w:t>
                      </w:r>
                      <w:r>
                        <w:rPr>
                          <w:sz w:val="20"/>
                          <w:szCs w:val="20"/>
                        </w:rPr>
                        <w:t>Quadmester</w:t>
                      </w:r>
                      <w:r w:rsidR="00876779" w:rsidRPr="00EE6861">
                        <w:rPr>
                          <w:sz w:val="20"/>
                          <w:szCs w:val="20"/>
                        </w:rPr>
                        <w:t xml:space="preserve"> 2 will be sent to OUAC.</w:t>
                      </w:r>
                    </w:p>
                    <w:p w14:paraId="6EEF2952" w14:textId="77777777" w:rsidR="00E411DC" w:rsidRDefault="00E411DC" w:rsidP="00E411DC">
                      <w:pPr>
                        <w:ind w:left="540"/>
                        <w:rPr>
                          <w:b/>
                          <w:sz w:val="20"/>
                          <w:szCs w:val="20"/>
                        </w:rPr>
                      </w:pPr>
                    </w:p>
                    <w:p w14:paraId="68112D0B" w14:textId="77777777" w:rsidR="00E411DC" w:rsidRPr="00E411DC" w:rsidRDefault="00E411DC" w:rsidP="00E411DC">
                      <w:pPr>
                        <w:ind w:left="540"/>
                        <w:rPr>
                          <w:b/>
                          <w:sz w:val="20"/>
                          <w:szCs w:val="20"/>
                        </w:rPr>
                      </w:pPr>
                    </w:p>
                    <w:p w14:paraId="75F9DB61" w14:textId="77777777" w:rsidR="00E411DC" w:rsidRPr="00C43469" w:rsidRDefault="00E411DC" w:rsidP="001D13B9">
                      <w:pPr>
                        <w:numPr>
                          <w:ilvl w:val="0"/>
                          <w:numId w:val="1"/>
                        </w:numPr>
                        <w:rPr>
                          <w:b/>
                          <w:sz w:val="20"/>
                          <w:szCs w:val="20"/>
                        </w:rPr>
                      </w:pPr>
                      <w:r>
                        <w:rPr>
                          <w:b/>
                          <w:sz w:val="20"/>
                          <w:szCs w:val="20"/>
                        </w:rPr>
                        <w:t xml:space="preserve">April 22, 2021 </w:t>
                      </w:r>
                      <w:r w:rsidRPr="00E411DC">
                        <w:rPr>
                          <w:bCs/>
                          <w:sz w:val="20"/>
                          <w:szCs w:val="20"/>
                        </w:rPr>
                        <w:t>– Final marks from Quadmester 3 will be sent to OUAC.</w:t>
                      </w:r>
                    </w:p>
                    <w:p w14:paraId="0D621705" w14:textId="77777777" w:rsidR="00C43469" w:rsidRPr="00C43469" w:rsidRDefault="00C43469" w:rsidP="00C43469">
                      <w:pPr>
                        <w:ind w:left="540"/>
                        <w:rPr>
                          <w:b/>
                          <w:sz w:val="20"/>
                          <w:szCs w:val="20"/>
                        </w:rPr>
                      </w:pPr>
                    </w:p>
                    <w:p w14:paraId="0719DB2F" w14:textId="77777777" w:rsidR="00C43469" w:rsidRPr="00E411DC" w:rsidRDefault="00C43469" w:rsidP="00C43469">
                      <w:pPr>
                        <w:rPr>
                          <w:b/>
                          <w:sz w:val="20"/>
                          <w:szCs w:val="20"/>
                        </w:rPr>
                      </w:pPr>
                    </w:p>
                    <w:p w14:paraId="05FA4EAE" w14:textId="77777777" w:rsidR="00E411DC" w:rsidRPr="00EE6861" w:rsidRDefault="00C43469" w:rsidP="001D13B9">
                      <w:pPr>
                        <w:numPr>
                          <w:ilvl w:val="0"/>
                          <w:numId w:val="1"/>
                        </w:numPr>
                        <w:rPr>
                          <w:b/>
                          <w:sz w:val="20"/>
                          <w:szCs w:val="20"/>
                        </w:rPr>
                      </w:pPr>
                      <w:r>
                        <w:rPr>
                          <w:b/>
                          <w:sz w:val="20"/>
                          <w:szCs w:val="20"/>
                        </w:rPr>
                        <w:t xml:space="preserve">July 2, 2021 </w:t>
                      </w:r>
                      <w:r w:rsidRPr="00C43469">
                        <w:rPr>
                          <w:bCs/>
                          <w:sz w:val="20"/>
                          <w:szCs w:val="20"/>
                        </w:rPr>
                        <w:t>– Final marks from Quadmester 4 and proof of graduation</w:t>
                      </w:r>
                      <w:r>
                        <w:rPr>
                          <w:bCs/>
                          <w:sz w:val="20"/>
                          <w:szCs w:val="20"/>
                        </w:rPr>
                        <w:t xml:space="preserve"> will be sent to OUAC</w:t>
                      </w:r>
                      <w:r w:rsidRPr="00C43469">
                        <w:rPr>
                          <w:b/>
                          <w:sz w:val="20"/>
                          <w:szCs w:val="20"/>
                        </w:rPr>
                        <w:t>.</w:t>
                      </w:r>
                    </w:p>
                    <w:p w14:paraId="6EA909F4" w14:textId="77777777" w:rsidR="00876779" w:rsidRPr="00EE6861" w:rsidRDefault="00876779" w:rsidP="00320F90">
                      <w:pPr>
                        <w:rPr>
                          <w:sz w:val="20"/>
                          <w:szCs w:val="20"/>
                        </w:rPr>
                      </w:pPr>
                    </w:p>
                    <w:p w14:paraId="65EFBDF0" w14:textId="77777777" w:rsidR="00876779" w:rsidRPr="00EE6861" w:rsidRDefault="00876779" w:rsidP="00320F90">
                      <w:pPr>
                        <w:rPr>
                          <w:b/>
                          <w:sz w:val="20"/>
                          <w:szCs w:val="20"/>
                        </w:rPr>
                      </w:pPr>
                    </w:p>
                    <w:p w14:paraId="39569A65" w14:textId="77777777" w:rsidR="00876779" w:rsidRPr="00EE6861" w:rsidRDefault="00876779" w:rsidP="001D13B9">
                      <w:pPr>
                        <w:numPr>
                          <w:ilvl w:val="0"/>
                          <w:numId w:val="1"/>
                        </w:numPr>
                        <w:rPr>
                          <w:b/>
                          <w:sz w:val="20"/>
                          <w:szCs w:val="20"/>
                        </w:rPr>
                      </w:pPr>
                      <w:r w:rsidRPr="00EE6861">
                        <w:rPr>
                          <w:b/>
                          <w:sz w:val="20"/>
                          <w:szCs w:val="20"/>
                        </w:rPr>
                        <w:t xml:space="preserve">May </w:t>
                      </w:r>
                      <w:r w:rsidR="00F75754">
                        <w:rPr>
                          <w:b/>
                          <w:sz w:val="20"/>
                          <w:szCs w:val="20"/>
                        </w:rPr>
                        <w:t>2</w:t>
                      </w:r>
                      <w:r w:rsidR="00153C4A">
                        <w:rPr>
                          <w:b/>
                          <w:sz w:val="20"/>
                          <w:szCs w:val="20"/>
                        </w:rPr>
                        <w:t>7</w:t>
                      </w:r>
                      <w:r w:rsidR="00F75754">
                        <w:rPr>
                          <w:b/>
                          <w:sz w:val="20"/>
                          <w:szCs w:val="20"/>
                        </w:rPr>
                        <w:t>, 20</w:t>
                      </w:r>
                      <w:r w:rsidR="00153C4A">
                        <w:rPr>
                          <w:b/>
                          <w:sz w:val="20"/>
                          <w:szCs w:val="20"/>
                        </w:rPr>
                        <w:t>2</w:t>
                      </w:r>
                      <w:r w:rsidR="00C43469">
                        <w:rPr>
                          <w:b/>
                          <w:sz w:val="20"/>
                          <w:szCs w:val="20"/>
                        </w:rPr>
                        <w:t>1</w:t>
                      </w:r>
                      <w:r w:rsidR="003A0938">
                        <w:rPr>
                          <w:b/>
                          <w:sz w:val="20"/>
                          <w:szCs w:val="20"/>
                        </w:rPr>
                        <w:t xml:space="preserve"> </w:t>
                      </w:r>
                      <w:r w:rsidRPr="00EE6861">
                        <w:rPr>
                          <w:sz w:val="20"/>
                          <w:szCs w:val="20"/>
                        </w:rPr>
                        <w:t>– Students must have received a response for all program choices by this date.  The response will be one of:</w:t>
                      </w:r>
                    </w:p>
                    <w:p w14:paraId="4A6DF859" w14:textId="77777777" w:rsidR="00876779" w:rsidRPr="00EE6861" w:rsidRDefault="00876779" w:rsidP="00320F90">
                      <w:pPr>
                        <w:numPr>
                          <w:ilvl w:val="1"/>
                          <w:numId w:val="1"/>
                        </w:numPr>
                        <w:rPr>
                          <w:sz w:val="20"/>
                          <w:szCs w:val="20"/>
                        </w:rPr>
                      </w:pPr>
                      <w:r w:rsidRPr="00EE6861">
                        <w:rPr>
                          <w:sz w:val="20"/>
                          <w:szCs w:val="20"/>
                        </w:rPr>
                        <w:t>a conditional offer of admission</w:t>
                      </w:r>
                    </w:p>
                    <w:p w14:paraId="77DD3822" w14:textId="77777777" w:rsidR="00876779" w:rsidRPr="00EE6861" w:rsidRDefault="00876779" w:rsidP="00320F90">
                      <w:pPr>
                        <w:numPr>
                          <w:ilvl w:val="1"/>
                          <w:numId w:val="1"/>
                        </w:numPr>
                        <w:rPr>
                          <w:sz w:val="20"/>
                          <w:szCs w:val="20"/>
                        </w:rPr>
                      </w:pPr>
                      <w:r w:rsidRPr="00EE6861">
                        <w:rPr>
                          <w:sz w:val="20"/>
                          <w:szCs w:val="20"/>
                        </w:rPr>
                        <w:t>a refusal</w:t>
                      </w:r>
                    </w:p>
                    <w:p w14:paraId="7CBF6D54" w14:textId="77777777" w:rsidR="00876779" w:rsidRDefault="00876779" w:rsidP="00320F90">
                      <w:pPr>
                        <w:numPr>
                          <w:ilvl w:val="1"/>
                          <w:numId w:val="1"/>
                        </w:numPr>
                        <w:rPr>
                          <w:sz w:val="20"/>
                          <w:szCs w:val="20"/>
                        </w:rPr>
                      </w:pPr>
                      <w:r w:rsidRPr="00EE6861">
                        <w:rPr>
                          <w:sz w:val="20"/>
                          <w:szCs w:val="20"/>
                        </w:rPr>
                        <w:t>a deferral pending receipt of specific additional information.</w:t>
                      </w:r>
                    </w:p>
                    <w:p w14:paraId="56D22ED1" w14:textId="77777777" w:rsidR="00F10CAF" w:rsidRPr="00EE6861" w:rsidRDefault="00F10CAF" w:rsidP="00320F90">
                      <w:pPr>
                        <w:numPr>
                          <w:ilvl w:val="1"/>
                          <w:numId w:val="1"/>
                        </w:numPr>
                        <w:rPr>
                          <w:sz w:val="20"/>
                          <w:szCs w:val="20"/>
                        </w:rPr>
                      </w:pPr>
                      <w:r>
                        <w:rPr>
                          <w:sz w:val="20"/>
                          <w:szCs w:val="20"/>
                        </w:rPr>
                        <w:t>an alternate offer</w:t>
                      </w:r>
                    </w:p>
                    <w:p w14:paraId="585AF924" w14:textId="77777777" w:rsidR="00876779" w:rsidRPr="00EE6861" w:rsidRDefault="00876779" w:rsidP="003A4926">
                      <w:pPr>
                        <w:rPr>
                          <w:sz w:val="20"/>
                          <w:szCs w:val="20"/>
                        </w:rPr>
                      </w:pPr>
                    </w:p>
                    <w:p w14:paraId="3514C587" w14:textId="77777777" w:rsidR="00876779" w:rsidRPr="00EE6861" w:rsidRDefault="00876779" w:rsidP="00343436">
                      <w:pPr>
                        <w:numPr>
                          <w:ilvl w:val="0"/>
                          <w:numId w:val="1"/>
                        </w:numPr>
                        <w:rPr>
                          <w:b/>
                          <w:sz w:val="20"/>
                          <w:szCs w:val="20"/>
                        </w:rPr>
                      </w:pPr>
                      <w:r>
                        <w:rPr>
                          <w:b/>
                          <w:sz w:val="20"/>
                          <w:szCs w:val="20"/>
                        </w:rPr>
                        <w:t xml:space="preserve">June </w:t>
                      </w:r>
                      <w:r w:rsidR="00153C4A">
                        <w:rPr>
                          <w:b/>
                          <w:sz w:val="20"/>
                          <w:szCs w:val="20"/>
                        </w:rPr>
                        <w:t>1</w:t>
                      </w:r>
                      <w:r w:rsidRPr="00EE6861">
                        <w:rPr>
                          <w:b/>
                          <w:sz w:val="20"/>
                          <w:szCs w:val="20"/>
                        </w:rPr>
                        <w:t>, 20</w:t>
                      </w:r>
                      <w:r w:rsidR="00153C4A">
                        <w:rPr>
                          <w:b/>
                          <w:sz w:val="20"/>
                          <w:szCs w:val="20"/>
                        </w:rPr>
                        <w:t>2</w:t>
                      </w:r>
                      <w:r w:rsidR="00C43469">
                        <w:rPr>
                          <w:b/>
                          <w:sz w:val="20"/>
                          <w:szCs w:val="20"/>
                        </w:rPr>
                        <w:t>1</w:t>
                      </w:r>
                      <w:r w:rsidRPr="00EE6861">
                        <w:rPr>
                          <w:sz w:val="20"/>
                          <w:szCs w:val="20"/>
                        </w:rPr>
                        <w:t xml:space="preserve"> – Earliest date by which the universities may require a response to early offers of admission.</w:t>
                      </w:r>
                    </w:p>
                    <w:p w14:paraId="78EA91A6" w14:textId="77777777" w:rsidR="00876779" w:rsidRPr="00EE6861" w:rsidRDefault="00876779" w:rsidP="004B7E76">
                      <w:pPr>
                        <w:rPr>
                          <w:sz w:val="20"/>
                          <w:szCs w:val="20"/>
                        </w:rPr>
                      </w:pPr>
                    </w:p>
                    <w:p w14:paraId="59E283B1" w14:textId="77777777" w:rsidR="00876779" w:rsidRDefault="00876779" w:rsidP="004B7E76">
                      <w:pPr>
                        <w:ind w:left="180"/>
                        <w:jc w:val="center"/>
                        <w:rPr>
                          <w:b/>
                          <w:sz w:val="20"/>
                          <w:szCs w:val="20"/>
                        </w:rPr>
                      </w:pPr>
                    </w:p>
                    <w:p w14:paraId="61E2F6D7" w14:textId="77777777" w:rsidR="00876779" w:rsidRDefault="00876779" w:rsidP="00415A2D">
                      <w:pPr>
                        <w:ind w:left="180"/>
                        <w:rPr>
                          <w:b/>
                        </w:rPr>
                      </w:pPr>
                      <w:r w:rsidRPr="00F22184">
                        <w:rPr>
                          <w:b/>
                        </w:rPr>
                        <w:t xml:space="preserve">NOTE: </w:t>
                      </w:r>
                      <w:r>
                        <w:rPr>
                          <w:b/>
                        </w:rPr>
                        <w:t xml:space="preserve">Students have access to several on-line video tutorials on the homepage </w:t>
                      </w:r>
                      <w:r w:rsidRPr="00F22184">
                        <w:rPr>
                          <w:b/>
                        </w:rPr>
                        <w:t xml:space="preserve">of the </w:t>
                      </w:r>
                      <w:hyperlink r:id="rId10" w:history="1">
                        <w:r w:rsidRPr="006C0A1B">
                          <w:rPr>
                            <w:rStyle w:val="Hyperlink"/>
                            <w:b/>
                          </w:rPr>
                          <w:t>www.ouac.on.ca/ouac-101/</w:t>
                        </w:r>
                      </w:hyperlink>
                      <w:r>
                        <w:rPr>
                          <w:b/>
                        </w:rPr>
                        <w:t xml:space="preserve"> </w:t>
                      </w:r>
                      <w:r w:rsidRPr="00F22184">
                        <w:rPr>
                          <w:b/>
                        </w:rPr>
                        <w:t xml:space="preserve"> website.   </w:t>
                      </w:r>
                      <w:r>
                        <w:rPr>
                          <w:b/>
                        </w:rPr>
                        <w:t>These can be found under “Quick Reference” – GO TO “101 How to Videos” include:</w:t>
                      </w:r>
                    </w:p>
                    <w:p w14:paraId="5B247244" w14:textId="77777777" w:rsidR="00876779" w:rsidRPr="00F22184" w:rsidRDefault="00876779" w:rsidP="00415A2D">
                      <w:pPr>
                        <w:ind w:left="180"/>
                        <w:rPr>
                          <w:b/>
                        </w:rPr>
                      </w:pPr>
                    </w:p>
                    <w:p w14:paraId="20408494" w14:textId="77777777" w:rsidR="00876779" w:rsidRPr="00F22184" w:rsidRDefault="00876779" w:rsidP="00415A2D">
                      <w:pPr>
                        <w:numPr>
                          <w:ilvl w:val="0"/>
                          <w:numId w:val="2"/>
                        </w:numPr>
                        <w:rPr>
                          <w:b/>
                        </w:rPr>
                      </w:pPr>
                      <w:r>
                        <w:rPr>
                          <w:b/>
                        </w:rPr>
                        <w:t>h</w:t>
                      </w:r>
                      <w:r w:rsidRPr="00F22184">
                        <w:rPr>
                          <w:b/>
                        </w:rPr>
                        <w:t xml:space="preserve">ow to use </w:t>
                      </w:r>
                      <w:r w:rsidR="00153C4A">
                        <w:rPr>
                          <w:b/>
                        </w:rPr>
                        <w:t>OUInfo</w:t>
                      </w:r>
                    </w:p>
                    <w:p w14:paraId="662AEE7D" w14:textId="77777777" w:rsidR="00876779" w:rsidRDefault="00876779" w:rsidP="00415A2D">
                      <w:pPr>
                        <w:numPr>
                          <w:ilvl w:val="0"/>
                          <w:numId w:val="2"/>
                        </w:numPr>
                        <w:rPr>
                          <w:b/>
                        </w:rPr>
                      </w:pPr>
                      <w:r>
                        <w:rPr>
                          <w:b/>
                        </w:rPr>
                        <w:t>h</w:t>
                      </w:r>
                      <w:r w:rsidRPr="00F22184">
                        <w:rPr>
                          <w:b/>
                        </w:rPr>
                        <w:t>ow to complete the 101 application</w:t>
                      </w:r>
                    </w:p>
                    <w:p w14:paraId="180C319D" w14:textId="77777777" w:rsidR="00876779" w:rsidRPr="00F22184" w:rsidRDefault="00876779" w:rsidP="00415A2D">
                      <w:pPr>
                        <w:numPr>
                          <w:ilvl w:val="0"/>
                          <w:numId w:val="2"/>
                        </w:numPr>
                        <w:rPr>
                          <w:b/>
                        </w:rPr>
                      </w:pPr>
                      <w:r>
                        <w:rPr>
                          <w:b/>
                        </w:rPr>
                        <w:t>how to review and make changes to a completed application</w:t>
                      </w:r>
                      <w:r w:rsidRPr="00F22184">
                        <w:rPr>
                          <w:b/>
                        </w:rPr>
                        <w:t xml:space="preserve"> </w:t>
                      </w:r>
                    </w:p>
                    <w:p w14:paraId="26D825B5" w14:textId="77777777" w:rsidR="00876779" w:rsidRPr="00F22184" w:rsidRDefault="00876779" w:rsidP="00415A2D">
                      <w:pPr>
                        <w:numPr>
                          <w:ilvl w:val="0"/>
                          <w:numId w:val="2"/>
                        </w:numPr>
                        <w:rPr>
                          <w:b/>
                        </w:rPr>
                      </w:pPr>
                      <w:r w:rsidRPr="00F22184">
                        <w:rPr>
                          <w:b/>
                        </w:rPr>
                        <w:t>how to accept an offer on-line</w:t>
                      </w:r>
                    </w:p>
                    <w:p w14:paraId="4D2B6A25" w14:textId="77777777" w:rsidR="00876779" w:rsidRDefault="00876779" w:rsidP="00415A2D">
                      <w:pPr>
                        <w:rPr>
                          <w:b/>
                        </w:rPr>
                      </w:pPr>
                    </w:p>
                    <w:p w14:paraId="1593DBAB" w14:textId="77777777" w:rsidR="00876779" w:rsidRDefault="00876779" w:rsidP="00EE6861">
                      <w:pPr>
                        <w:rPr>
                          <w:sz w:val="16"/>
                          <w:szCs w:val="16"/>
                        </w:rPr>
                      </w:pPr>
                    </w:p>
                    <w:p w14:paraId="645EFADF" w14:textId="77777777" w:rsidR="00876779" w:rsidRDefault="00876779" w:rsidP="004B7E76">
                      <w:pPr>
                        <w:rPr>
                          <w:b/>
                          <w:sz w:val="16"/>
                          <w:szCs w:val="16"/>
                        </w:rPr>
                      </w:pPr>
                    </w:p>
                    <w:p w14:paraId="2ACB2F5B" w14:textId="77777777" w:rsidR="00876779" w:rsidRDefault="00876779" w:rsidP="004B7E76">
                      <w:pPr>
                        <w:rPr>
                          <w:b/>
                          <w:sz w:val="16"/>
                          <w:szCs w:val="16"/>
                        </w:rPr>
                      </w:pPr>
                    </w:p>
                    <w:p w14:paraId="4FE47094" w14:textId="77777777" w:rsidR="00876779" w:rsidRPr="00630170" w:rsidRDefault="00876779" w:rsidP="004B7E76">
                      <w:pPr>
                        <w:rPr>
                          <w:b/>
                          <w:sz w:val="16"/>
                          <w:szCs w:val="16"/>
                        </w:rPr>
                      </w:pPr>
                    </w:p>
                  </w:txbxContent>
                </v:textbox>
                <w10:wrap type="square"/>
              </v:shape>
            </w:pict>
          </mc:Fallback>
        </mc:AlternateContent>
      </w:r>
    </w:p>
    <w:sectPr w:rsidR="00320F90" w:rsidRPr="001D13B9" w:rsidSect="00E411DC">
      <w:pgSz w:w="12240" w:h="15840"/>
      <w:pgMar w:top="1440" w:right="1800" w:bottom="11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W1)">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34B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2B4E"/>
    <w:multiLevelType w:val="hybridMultilevel"/>
    <w:tmpl w:val="0B762712"/>
    <w:lvl w:ilvl="0" w:tplc="04090005">
      <w:start w:val="1"/>
      <w:numFmt w:val="bullet"/>
      <w:lvlText w:val=""/>
      <w:lvlJc w:val="left"/>
      <w:pPr>
        <w:tabs>
          <w:tab w:val="num" w:pos="3165"/>
        </w:tabs>
        <w:ind w:left="3165" w:hanging="360"/>
      </w:pPr>
      <w:rPr>
        <w:rFonts w:ascii="Wingdings" w:hAnsi="Wingdings" w:hint="default"/>
      </w:rPr>
    </w:lvl>
    <w:lvl w:ilvl="1" w:tplc="04090003" w:tentative="1">
      <w:start w:val="1"/>
      <w:numFmt w:val="bullet"/>
      <w:lvlText w:val="o"/>
      <w:lvlJc w:val="left"/>
      <w:pPr>
        <w:tabs>
          <w:tab w:val="num" w:pos="3885"/>
        </w:tabs>
        <w:ind w:left="3885" w:hanging="360"/>
      </w:pPr>
      <w:rPr>
        <w:rFonts w:ascii="Courier New" w:hAnsi="Courier New" w:cs="Courier New" w:hint="default"/>
      </w:rPr>
    </w:lvl>
    <w:lvl w:ilvl="2" w:tplc="04090005" w:tentative="1">
      <w:start w:val="1"/>
      <w:numFmt w:val="bullet"/>
      <w:lvlText w:val=""/>
      <w:lvlJc w:val="left"/>
      <w:pPr>
        <w:tabs>
          <w:tab w:val="num" w:pos="4605"/>
        </w:tabs>
        <w:ind w:left="4605" w:hanging="360"/>
      </w:pPr>
      <w:rPr>
        <w:rFonts w:ascii="Wingdings" w:hAnsi="Wingdings" w:hint="default"/>
      </w:rPr>
    </w:lvl>
    <w:lvl w:ilvl="3" w:tplc="04090001" w:tentative="1">
      <w:start w:val="1"/>
      <w:numFmt w:val="bullet"/>
      <w:lvlText w:val=""/>
      <w:lvlJc w:val="left"/>
      <w:pPr>
        <w:tabs>
          <w:tab w:val="num" w:pos="5325"/>
        </w:tabs>
        <w:ind w:left="5325" w:hanging="360"/>
      </w:pPr>
      <w:rPr>
        <w:rFonts w:ascii="Symbol" w:hAnsi="Symbol" w:hint="default"/>
      </w:rPr>
    </w:lvl>
    <w:lvl w:ilvl="4" w:tplc="04090003" w:tentative="1">
      <w:start w:val="1"/>
      <w:numFmt w:val="bullet"/>
      <w:lvlText w:val="o"/>
      <w:lvlJc w:val="left"/>
      <w:pPr>
        <w:tabs>
          <w:tab w:val="num" w:pos="6045"/>
        </w:tabs>
        <w:ind w:left="6045" w:hanging="360"/>
      </w:pPr>
      <w:rPr>
        <w:rFonts w:ascii="Courier New" w:hAnsi="Courier New" w:cs="Courier New" w:hint="default"/>
      </w:rPr>
    </w:lvl>
    <w:lvl w:ilvl="5" w:tplc="04090005" w:tentative="1">
      <w:start w:val="1"/>
      <w:numFmt w:val="bullet"/>
      <w:lvlText w:val=""/>
      <w:lvlJc w:val="left"/>
      <w:pPr>
        <w:tabs>
          <w:tab w:val="num" w:pos="6765"/>
        </w:tabs>
        <w:ind w:left="6765" w:hanging="360"/>
      </w:pPr>
      <w:rPr>
        <w:rFonts w:ascii="Wingdings" w:hAnsi="Wingdings" w:hint="default"/>
      </w:rPr>
    </w:lvl>
    <w:lvl w:ilvl="6" w:tplc="04090001" w:tentative="1">
      <w:start w:val="1"/>
      <w:numFmt w:val="bullet"/>
      <w:lvlText w:val=""/>
      <w:lvlJc w:val="left"/>
      <w:pPr>
        <w:tabs>
          <w:tab w:val="num" w:pos="7485"/>
        </w:tabs>
        <w:ind w:left="7485" w:hanging="360"/>
      </w:pPr>
      <w:rPr>
        <w:rFonts w:ascii="Symbol" w:hAnsi="Symbol" w:hint="default"/>
      </w:rPr>
    </w:lvl>
    <w:lvl w:ilvl="7" w:tplc="04090003" w:tentative="1">
      <w:start w:val="1"/>
      <w:numFmt w:val="bullet"/>
      <w:lvlText w:val="o"/>
      <w:lvlJc w:val="left"/>
      <w:pPr>
        <w:tabs>
          <w:tab w:val="num" w:pos="8205"/>
        </w:tabs>
        <w:ind w:left="8205" w:hanging="360"/>
      </w:pPr>
      <w:rPr>
        <w:rFonts w:ascii="Courier New" w:hAnsi="Courier New" w:cs="Courier New" w:hint="default"/>
      </w:rPr>
    </w:lvl>
    <w:lvl w:ilvl="8" w:tplc="04090005" w:tentative="1">
      <w:start w:val="1"/>
      <w:numFmt w:val="bullet"/>
      <w:lvlText w:val=""/>
      <w:lvlJc w:val="left"/>
      <w:pPr>
        <w:tabs>
          <w:tab w:val="num" w:pos="8925"/>
        </w:tabs>
        <w:ind w:left="8925" w:hanging="360"/>
      </w:pPr>
      <w:rPr>
        <w:rFonts w:ascii="Wingdings" w:hAnsi="Wingdings" w:hint="default"/>
      </w:rPr>
    </w:lvl>
  </w:abstractNum>
  <w:abstractNum w:abstractNumId="2" w15:restartNumberingAfterBreak="0">
    <w:nsid w:val="2BCA14D4"/>
    <w:multiLevelType w:val="hybridMultilevel"/>
    <w:tmpl w:val="869C8A90"/>
    <w:lvl w:ilvl="0" w:tplc="0409000F">
      <w:start w:val="1"/>
      <w:numFmt w:val="decimal"/>
      <w:lvlText w:val="%1."/>
      <w:lvlJc w:val="left"/>
      <w:pPr>
        <w:tabs>
          <w:tab w:val="num" w:pos="540"/>
        </w:tabs>
        <w:ind w:left="540" w:hanging="360"/>
      </w:pPr>
      <w:rPr>
        <w:rFonts w:hint="default"/>
      </w:rPr>
    </w:lvl>
    <w:lvl w:ilvl="1" w:tplc="23FCE4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A6"/>
    <w:rsid w:val="00024BA6"/>
    <w:rsid w:val="0005448A"/>
    <w:rsid w:val="00083542"/>
    <w:rsid w:val="000C2BAD"/>
    <w:rsid w:val="000D7B4E"/>
    <w:rsid w:val="000F37DE"/>
    <w:rsid w:val="00153C4A"/>
    <w:rsid w:val="001651B2"/>
    <w:rsid w:val="00182842"/>
    <w:rsid w:val="001859FA"/>
    <w:rsid w:val="001D13B9"/>
    <w:rsid w:val="00237994"/>
    <w:rsid w:val="002C150A"/>
    <w:rsid w:val="002E3FDC"/>
    <w:rsid w:val="00320F90"/>
    <w:rsid w:val="00343436"/>
    <w:rsid w:val="00364915"/>
    <w:rsid w:val="003A0938"/>
    <w:rsid w:val="003A4926"/>
    <w:rsid w:val="003B4050"/>
    <w:rsid w:val="003C478A"/>
    <w:rsid w:val="00411CFB"/>
    <w:rsid w:val="00415A2D"/>
    <w:rsid w:val="00421FF0"/>
    <w:rsid w:val="004227D9"/>
    <w:rsid w:val="00432A67"/>
    <w:rsid w:val="004448AF"/>
    <w:rsid w:val="00453CE3"/>
    <w:rsid w:val="004B7E76"/>
    <w:rsid w:val="004D17AE"/>
    <w:rsid w:val="00504EDA"/>
    <w:rsid w:val="00506719"/>
    <w:rsid w:val="00514806"/>
    <w:rsid w:val="00520707"/>
    <w:rsid w:val="00523C68"/>
    <w:rsid w:val="00564BCD"/>
    <w:rsid w:val="00571B09"/>
    <w:rsid w:val="005739A4"/>
    <w:rsid w:val="005B2E3B"/>
    <w:rsid w:val="005C067E"/>
    <w:rsid w:val="00613AD1"/>
    <w:rsid w:val="00630170"/>
    <w:rsid w:val="0065006F"/>
    <w:rsid w:val="006720C8"/>
    <w:rsid w:val="0067485D"/>
    <w:rsid w:val="006D2CD4"/>
    <w:rsid w:val="006F3682"/>
    <w:rsid w:val="00706DA4"/>
    <w:rsid w:val="00771CB2"/>
    <w:rsid w:val="007B4F45"/>
    <w:rsid w:val="007D1012"/>
    <w:rsid w:val="007E1EE9"/>
    <w:rsid w:val="00803062"/>
    <w:rsid w:val="00876779"/>
    <w:rsid w:val="008828B5"/>
    <w:rsid w:val="008A097C"/>
    <w:rsid w:val="008A53AD"/>
    <w:rsid w:val="008F7901"/>
    <w:rsid w:val="009250E6"/>
    <w:rsid w:val="00980A6B"/>
    <w:rsid w:val="009C1D5C"/>
    <w:rsid w:val="00A617A9"/>
    <w:rsid w:val="00A62AF9"/>
    <w:rsid w:val="00AB2C16"/>
    <w:rsid w:val="00AB6CED"/>
    <w:rsid w:val="00AC7503"/>
    <w:rsid w:val="00AF0458"/>
    <w:rsid w:val="00B36A69"/>
    <w:rsid w:val="00B6015E"/>
    <w:rsid w:val="00B63118"/>
    <w:rsid w:val="00B833CA"/>
    <w:rsid w:val="00BB49FA"/>
    <w:rsid w:val="00BE67F6"/>
    <w:rsid w:val="00BF4CA6"/>
    <w:rsid w:val="00C0685C"/>
    <w:rsid w:val="00C27B32"/>
    <w:rsid w:val="00C30106"/>
    <w:rsid w:val="00C43469"/>
    <w:rsid w:val="00C47761"/>
    <w:rsid w:val="00CA4BB2"/>
    <w:rsid w:val="00CB055D"/>
    <w:rsid w:val="00CE73EC"/>
    <w:rsid w:val="00D113C0"/>
    <w:rsid w:val="00D26C96"/>
    <w:rsid w:val="00D31423"/>
    <w:rsid w:val="00D337DB"/>
    <w:rsid w:val="00D57CA9"/>
    <w:rsid w:val="00D865E9"/>
    <w:rsid w:val="00DB2205"/>
    <w:rsid w:val="00DD29FC"/>
    <w:rsid w:val="00E308BA"/>
    <w:rsid w:val="00E411DC"/>
    <w:rsid w:val="00E533A9"/>
    <w:rsid w:val="00EA6267"/>
    <w:rsid w:val="00EE3CCA"/>
    <w:rsid w:val="00EE6861"/>
    <w:rsid w:val="00EF2FA6"/>
    <w:rsid w:val="00F07209"/>
    <w:rsid w:val="00F10CAF"/>
    <w:rsid w:val="00F22184"/>
    <w:rsid w:val="00F24009"/>
    <w:rsid w:val="00F32BE7"/>
    <w:rsid w:val="00F56E68"/>
    <w:rsid w:val="00F724FF"/>
    <w:rsid w:val="00F736D2"/>
    <w:rsid w:val="00F75754"/>
    <w:rsid w:val="00FC40AE"/>
    <w:rsid w:val="00FD4EE5"/>
    <w:rsid w:val="00FF03CC"/>
    <w:rsid w:val="00FF4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3AB3A"/>
  <w15:chartTrackingRefBased/>
  <w15:docId w15:val="{6F6D7703-D34A-7340-AE62-C3BF999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30106"/>
    <w:rPr>
      <w:color w:val="0000FF"/>
      <w:u w:val="single"/>
    </w:rPr>
  </w:style>
  <w:style w:type="paragraph" w:styleId="BalloonText">
    <w:name w:val="Balloon Text"/>
    <w:basedOn w:val="Normal"/>
    <w:semiHidden/>
    <w:rsid w:val="00CA4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uac.on.ca/ouac-101/" TargetMode="External"/><Relationship Id="rId3" Type="http://schemas.openxmlformats.org/officeDocument/2006/relationships/settings" Target="settings.xml"/><Relationship Id="rId7" Type="http://schemas.openxmlformats.org/officeDocument/2006/relationships/hyperlink" Target="http://www.ouac.on.ca/ouac-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ac.on.ca/ouac-101" TargetMode="External"/><Relationship Id="rId11" Type="http://schemas.openxmlformats.org/officeDocument/2006/relationships/fontTable" Target="fontTable.xml"/><Relationship Id="rId5" Type="http://schemas.openxmlformats.org/officeDocument/2006/relationships/hyperlink" Target="https://www.ouac.on.ca" TargetMode="External"/><Relationship Id="rId10" Type="http://schemas.openxmlformats.org/officeDocument/2006/relationships/hyperlink" Target="http://www.ouac.on.ca/ouac-101/" TargetMode="External"/><Relationship Id="rId4" Type="http://schemas.openxmlformats.org/officeDocument/2006/relationships/webSettings" Target="webSettings.xml"/><Relationship Id="rId9" Type="http://schemas.openxmlformats.org/officeDocument/2006/relationships/hyperlink" Target="http://www.ouac.on.ca/ouac-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ON-LINE APPLICATION</vt:lpstr>
    </vt:vector>
  </TitlesOfParts>
  <Company>Durham Catholic District School Board</Company>
  <LinksUpToDate>false</LinksUpToDate>
  <CharactersWithSpaces>5508</CharactersWithSpaces>
  <SharedDoc>false</SharedDoc>
  <HLinks>
    <vt:vector size="24" baseType="variant">
      <vt:variant>
        <vt:i4>4128885</vt:i4>
      </vt:variant>
      <vt:variant>
        <vt:i4>3</vt:i4>
      </vt:variant>
      <vt:variant>
        <vt:i4>0</vt:i4>
      </vt:variant>
      <vt:variant>
        <vt:i4>5</vt:i4>
      </vt:variant>
      <vt:variant>
        <vt:lpwstr>http://www.ouac.on.ca/ouac-101</vt:lpwstr>
      </vt:variant>
      <vt:variant>
        <vt:lpwstr/>
      </vt:variant>
      <vt:variant>
        <vt:i4>8257645</vt:i4>
      </vt:variant>
      <vt:variant>
        <vt:i4>0</vt:i4>
      </vt:variant>
      <vt:variant>
        <vt:i4>0</vt:i4>
      </vt:variant>
      <vt:variant>
        <vt:i4>5</vt:i4>
      </vt:variant>
      <vt:variant>
        <vt:lpwstr>https://www.ouac.on.ca/</vt:lpwstr>
      </vt:variant>
      <vt:variant>
        <vt:lpwstr/>
      </vt:variant>
      <vt:variant>
        <vt:i4>4128885</vt:i4>
      </vt:variant>
      <vt:variant>
        <vt:i4>3</vt:i4>
      </vt:variant>
      <vt:variant>
        <vt:i4>0</vt:i4>
      </vt:variant>
      <vt:variant>
        <vt:i4>5</vt:i4>
      </vt:variant>
      <vt:variant>
        <vt:lpwstr>http://www.ouac.on.ca/ouac-101/</vt:lpwstr>
      </vt:variant>
      <vt:variant>
        <vt:lpwstr/>
      </vt:variant>
      <vt:variant>
        <vt:i4>4128885</vt:i4>
      </vt:variant>
      <vt:variant>
        <vt:i4>0</vt:i4>
      </vt:variant>
      <vt:variant>
        <vt:i4>0</vt:i4>
      </vt:variant>
      <vt:variant>
        <vt:i4>5</vt:i4>
      </vt:variant>
      <vt:variant>
        <vt:lpwstr>http://www.ouac.on.ca/ouac-101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ON-LINE APPLICATION</dc:title>
  <dc:subject/>
  <dc:creator>DCDSB</dc:creator>
  <cp:keywords/>
  <cp:lastModifiedBy>Melanie L. Cayford</cp:lastModifiedBy>
  <cp:revision>2</cp:revision>
  <cp:lastPrinted>2014-11-14T14:56:00Z</cp:lastPrinted>
  <dcterms:created xsi:type="dcterms:W3CDTF">2020-10-15T22:21:00Z</dcterms:created>
  <dcterms:modified xsi:type="dcterms:W3CDTF">2020-10-15T22:21:00Z</dcterms:modified>
</cp:coreProperties>
</file>